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1417" w14:textId="1AEF969E"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Colorado State University Pueblo</w:t>
      </w:r>
      <w:r w:rsidRPr="00097DBA">
        <w:rPr>
          <w:rFonts w:ascii="Times New Roman" w:eastAsia="Times New Roman" w:hAnsi="Times New Roman" w:cs="Times New Roman"/>
          <w:color w:val="000000"/>
          <w:kern w:val="0"/>
          <w14:ligatures w14:val="none"/>
        </w:rPr>
        <w:br/>
      </w:r>
      <w:r w:rsidR="006B7CAE">
        <w:rPr>
          <w:rFonts w:ascii="Times New Roman" w:eastAsia="Times New Roman" w:hAnsi="Times New Roman" w:cs="Times New Roman"/>
          <w:b/>
          <w:bCs/>
          <w:color w:val="000000"/>
          <w:kern w:val="0"/>
          <w14:ligatures w14:val="none"/>
        </w:rPr>
        <w:t xml:space="preserve">Guidelines </w:t>
      </w:r>
      <w:r w:rsidR="00824AAC">
        <w:rPr>
          <w:rFonts w:ascii="Times New Roman" w:eastAsia="Times New Roman" w:hAnsi="Times New Roman" w:cs="Times New Roman"/>
          <w:b/>
          <w:bCs/>
          <w:color w:val="000000"/>
          <w:kern w:val="0"/>
          <w14:ligatures w14:val="none"/>
        </w:rPr>
        <w:t>for</w:t>
      </w:r>
      <w:r w:rsidRPr="00097DBA">
        <w:rPr>
          <w:rFonts w:ascii="Times New Roman" w:eastAsia="Times New Roman" w:hAnsi="Times New Roman" w:cs="Times New Roman"/>
          <w:b/>
          <w:bCs/>
          <w:color w:val="000000"/>
          <w:kern w:val="0"/>
          <w14:ligatures w14:val="none"/>
        </w:rPr>
        <w:t xml:space="preserve"> Course Release</w:t>
      </w:r>
      <w:r w:rsidR="00824AAC">
        <w:rPr>
          <w:rFonts w:ascii="Times New Roman" w:eastAsia="Times New Roman" w:hAnsi="Times New Roman" w:cs="Times New Roman"/>
          <w:b/>
          <w:bCs/>
          <w:color w:val="000000"/>
          <w:kern w:val="0"/>
          <w14:ligatures w14:val="none"/>
        </w:rPr>
        <w:t xml:space="preserve"> on</w:t>
      </w:r>
      <w:r w:rsidRPr="00097DBA">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 xml:space="preserve">Grants &amp; </w:t>
      </w:r>
      <w:r w:rsidRPr="00097DBA">
        <w:rPr>
          <w:rFonts w:ascii="Times New Roman" w:eastAsia="Times New Roman" w:hAnsi="Times New Roman" w:cs="Times New Roman"/>
          <w:b/>
          <w:bCs/>
          <w:color w:val="000000"/>
          <w:kern w:val="0"/>
          <w14:ligatures w14:val="none"/>
        </w:rPr>
        <w:t>Sponsored Projects</w:t>
      </w:r>
      <w:r w:rsidRPr="00097DBA">
        <w:rPr>
          <w:rFonts w:ascii="Times New Roman" w:eastAsia="Times New Roman" w:hAnsi="Times New Roman" w:cs="Times New Roman"/>
          <w:color w:val="000000"/>
          <w:kern w:val="0"/>
          <w14:ligatures w14:val="none"/>
        </w:rPr>
        <w:br/>
      </w:r>
      <w:r w:rsidRPr="00824AAC">
        <w:rPr>
          <w:rFonts w:ascii="Times New Roman" w:eastAsia="Times New Roman" w:hAnsi="Times New Roman" w:cs="Times New Roman"/>
          <w:b/>
          <w:bCs/>
          <w:color w:val="000000"/>
          <w:kern w:val="0"/>
          <w14:ligatures w14:val="none"/>
        </w:rPr>
        <w:t>Effective Date:</w:t>
      </w:r>
      <w:r w:rsidRPr="00097DBA">
        <w:rPr>
          <w:rFonts w:ascii="Times New Roman" w:eastAsia="Times New Roman" w:hAnsi="Times New Roman" w:cs="Times New Roman"/>
          <w:b/>
          <w:bCs/>
          <w:color w:val="000000"/>
          <w:kern w:val="0"/>
          <w14:ligatures w14:val="none"/>
        </w:rPr>
        <w:t xml:space="preserve"> </w:t>
      </w:r>
      <w:r w:rsidR="009C1BF6">
        <w:rPr>
          <w:rFonts w:ascii="Times New Roman" w:eastAsia="Times New Roman" w:hAnsi="Times New Roman" w:cs="Times New Roman"/>
          <w:b/>
          <w:bCs/>
          <w:color w:val="000000"/>
          <w:kern w:val="0"/>
          <w14:ligatures w14:val="none"/>
        </w:rPr>
        <w:t>March 1, 2025</w:t>
      </w:r>
      <w:r w:rsidRPr="00097DBA">
        <w:rPr>
          <w:rFonts w:ascii="Times New Roman" w:eastAsia="Times New Roman" w:hAnsi="Times New Roman" w:cs="Times New Roman"/>
          <w:color w:val="000000"/>
          <w:kern w:val="0"/>
          <w14:ligatures w14:val="none"/>
        </w:rPr>
        <w:br/>
      </w:r>
      <w:r w:rsidRPr="00097DBA">
        <w:rPr>
          <w:rFonts w:ascii="Times New Roman" w:eastAsia="Times New Roman" w:hAnsi="Times New Roman" w:cs="Times New Roman"/>
          <w:b/>
          <w:bCs/>
          <w:color w:val="000000"/>
          <w:kern w:val="0"/>
          <w14:ligatures w14:val="none"/>
        </w:rPr>
        <w:t xml:space="preserve">Approved by: </w:t>
      </w:r>
      <w:r w:rsidR="006B7CAE" w:rsidRPr="006B7CAE">
        <w:rPr>
          <w:rFonts w:ascii="Times New Roman" w:eastAsia="Times New Roman" w:hAnsi="Times New Roman" w:cs="Times New Roman"/>
          <w:b/>
          <w:bCs/>
          <w:color w:val="000000"/>
          <w:kern w:val="0"/>
          <w14:ligatures w14:val="none"/>
        </w:rPr>
        <w:t>Dean’s Council</w:t>
      </w:r>
    </w:p>
    <w:p w14:paraId="2EA36CAE" w14:textId="77777777" w:rsidR="00097DBA" w:rsidRPr="00097DBA" w:rsidRDefault="00000000" w:rsidP="00097DBA">
      <w:pPr>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pict w14:anchorId="1F9F532B">
          <v:rect id="_x0000_i1025" alt="" style="width:468pt;height:.05pt;mso-width-percent:0;mso-height-percent:0;mso-width-percent:0;mso-height-percent:0" o:hralign="center" o:hrstd="t" o:hr="t" fillcolor="#a0a0a0" stroked="f"/>
        </w:pict>
      </w:r>
    </w:p>
    <w:p w14:paraId="4E8D1D23"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I. Purpose</w:t>
      </w:r>
    </w:p>
    <w:p w14:paraId="16A39DF6" w14:textId="77777777"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This policy establishes guidelines for faculty requesting course releases funded by grants and sponsored projects at Colorado State University Pueblo (CSU Pueblo). It ensures transparency, consistency, and alignment with institutional and sponsor requirements.</w:t>
      </w:r>
    </w:p>
    <w:p w14:paraId="1DEF9C78"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II. Scope</w:t>
      </w:r>
    </w:p>
    <w:p w14:paraId="0C52609E" w14:textId="77777777"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This policy applies to all tenure-track and tenured faculty, as well as any faculty with teaching responsibilities, who seek course releases funded by external grants or contracts.</w:t>
      </w:r>
    </w:p>
    <w:p w14:paraId="4F5149A4"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III. Policy Statement</w:t>
      </w:r>
    </w:p>
    <w:p w14:paraId="7C82F3EA" w14:textId="34F9EBD3"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 xml:space="preserve">Faculty members who receive external grant funding may request course releases based on the effort required for research, project administration, or other scholarly activities. Course releases are subject to approval by the department chair, dean, and the Office of </w:t>
      </w:r>
      <w:r>
        <w:rPr>
          <w:rFonts w:ascii="Times New Roman" w:eastAsia="Times New Roman" w:hAnsi="Times New Roman" w:cs="Times New Roman"/>
          <w:color w:val="000000"/>
          <w:kern w:val="0"/>
          <w14:ligatures w14:val="none"/>
        </w:rPr>
        <w:t>Provost &amp; Executive Vice</w:t>
      </w:r>
      <w:r w:rsidR="00A45858">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President of Academic Affairs.</w:t>
      </w:r>
    </w:p>
    <w:p w14:paraId="46D441F5"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IV. Guidelines for Course Release Requests</w:t>
      </w:r>
    </w:p>
    <w:p w14:paraId="57F327B3" w14:textId="77777777" w:rsidR="00097DBA" w:rsidRPr="00097DBA" w:rsidRDefault="00097DBA" w:rsidP="00097DBA">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Effort Calculation:</w:t>
      </w:r>
    </w:p>
    <w:p w14:paraId="2646D3BF" w14:textId="77777777" w:rsidR="00097DBA" w:rsidRPr="004A27C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 xml:space="preserve">A standard full-time faculty appointment assumes 100% effort, which includes </w:t>
      </w:r>
      <w:r w:rsidRPr="004A27CA">
        <w:rPr>
          <w:rFonts w:ascii="Times New Roman" w:eastAsia="Times New Roman" w:hAnsi="Times New Roman" w:cs="Times New Roman"/>
          <w:color w:val="000000"/>
          <w:kern w:val="0"/>
          <w14:ligatures w14:val="none"/>
        </w:rPr>
        <w:t>teaching, research, and service obligations.</w:t>
      </w:r>
    </w:p>
    <w:p w14:paraId="6BA73668" w14:textId="788BED20" w:rsidR="0031476C" w:rsidRPr="004A27CA" w:rsidRDefault="0031476C"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4A27CA">
        <w:rPr>
          <w:rFonts w:ascii="Times New Roman" w:eastAsia="Times New Roman" w:hAnsi="Times New Roman" w:cs="Times New Roman"/>
          <w:color w:val="000000"/>
          <w:kern w:val="0"/>
          <w14:ligatures w14:val="none"/>
        </w:rPr>
        <w:t>For the purposes of this policy, teaching is assumed to be 80% of total effort (</w:t>
      </w:r>
      <w:r w:rsidR="004A27CA">
        <w:rPr>
          <w:rFonts w:ascii="Times New Roman" w:eastAsia="Times New Roman" w:hAnsi="Times New Roman" w:cs="Times New Roman"/>
          <w:color w:val="000000"/>
          <w:kern w:val="0"/>
          <w14:ligatures w14:val="none"/>
        </w:rPr>
        <w:t>12 credits</w:t>
      </w:r>
      <w:r w:rsidRPr="004A27CA">
        <w:rPr>
          <w:rFonts w:ascii="Times New Roman" w:eastAsia="Times New Roman" w:hAnsi="Times New Roman" w:cs="Times New Roman"/>
          <w:color w:val="000000"/>
          <w:kern w:val="0"/>
          <w14:ligatures w14:val="none"/>
        </w:rPr>
        <w:t>/semester).</w:t>
      </w:r>
    </w:p>
    <w:p w14:paraId="733008ED" w14:textId="53826D57" w:rsidR="008D225C" w:rsidRDefault="00FE408C" w:rsidP="00CC01C1">
      <w:pPr>
        <w:numPr>
          <w:ilvl w:val="1"/>
          <w:numId w:val="1"/>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 standard for o</w:t>
      </w:r>
      <w:r w:rsidR="00097DBA" w:rsidRPr="004A27CA">
        <w:rPr>
          <w:rFonts w:ascii="Times New Roman" w:eastAsia="Times New Roman" w:hAnsi="Times New Roman" w:cs="Times New Roman"/>
          <w:color w:val="000000"/>
          <w:kern w:val="0"/>
          <w14:ligatures w14:val="none"/>
        </w:rPr>
        <w:t>ne course release per semester</w:t>
      </w:r>
      <w:r w:rsidR="0031476C" w:rsidRPr="004A27CA">
        <w:rPr>
          <w:rFonts w:ascii="Times New Roman" w:eastAsia="Times New Roman" w:hAnsi="Times New Roman" w:cs="Times New Roman"/>
          <w:color w:val="000000"/>
          <w:kern w:val="0"/>
          <w14:ligatures w14:val="none"/>
        </w:rPr>
        <w:t xml:space="preserve"> per year</w:t>
      </w:r>
      <w:r w:rsidR="00097DBA" w:rsidRPr="004A27CA">
        <w:rPr>
          <w:rFonts w:ascii="Times New Roman" w:eastAsia="Times New Roman" w:hAnsi="Times New Roman" w:cs="Times New Roman"/>
          <w:color w:val="000000"/>
          <w:kern w:val="0"/>
          <w14:ligatures w14:val="none"/>
        </w:rPr>
        <w:t xml:space="preserve"> is </w:t>
      </w:r>
      <w:r w:rsidR="00097DBA" w:rsidRPr="004A27CA">
        <w:rPr>
          <w:rFonts w:ascii="Times New Roman" w:eastAsia="Times New Roman" w:hAnsi="Times New Roman" w:cs="Times New Roman"/>
          <w:b/>
          <w:bCs/>
          <w:color w:val="000000"/>
          <w:kern w:val="0"/>
          <w14:ligatures w14:val="none"/>
        </w:rPr>
        <w:t>25% of a faculty member’s total workload</w:t>
      </w:r>
      <w:r w:rsidR="00065195">
        <w:rPr>
          <w:rFonts w:ascii="Times New Roman" w:eastAsia="Times New Roman" w:hAnsi="Times New Roman" w:cs="Times New Roman"/>
          <w:b/>
          <w:bCs/>
          <w:color w:val="000000"/>
          <w:kern w:val="0"/>
          <w14:ligatures w14:val="none"/>
        </w:rPr>
        <w:t xml:space="preserve">. </w:t>
      </w:r>
      <w:r w:rsidR="00065195" w:rsidRPr="00CC01C1">
        <w:rPr>
          <w:rFonts w:ascii="Times New Roman" w:eastAsia="Times New Roman" w:hAnsi="Times New Roman" w:cs="Times New Roman"/>
          <w:color w:val="000000"/>
          <w:kern w:val="0"/>
          <w14:ligatures w14:val="none"/>
        </w:rPr>
        <w:t>(D</w:t>
      </w:r>
      <w:r w:rsidR="00C44E78" w:rsidRPr="00CC01C1">
        <w:rPr>
          <w:rFonts w:ascii="Times New Roman" w:eastAsia="Times New Roman" w:hAnsi="Times New Roman" w:cs="Times New Roman"/>
          <w:color w:val="000000"/>
          <w:kern w:val="0"/>
          <w14:ligatures w14:val="none"/>
        </w:rPr>
        <w:t>epending</w:t>
      </w:r>
      <w:r w:rsidR="00C44E78">
        <w:rPr>
          <w:rFonts w:ascii="Times New Roman" w:eastAsia="Times New Roman" w:hAnsi="Times New Roman" w:cs="Times New Roman"/>
          <w:color w:val="000000"/>
          <w:kern w:val="0"/>
          <w14:ligatures w14:val="none"/>
        </w:rPr>
        <w:t xml:space="preserve"> on the grant this could be negotiated down to 20%</w:t>
      </w:r>
      <w:r w:rsidR="0028658D">
        <w:rPr>
          <w:rFonts w:ascii="Times New Roman" w:eastAsia="Times New Roman" w:hAnsi="Times New Roman" w:cs="Times New Roman"/>
          <w:color w:val="000000"/>
          <w:kern w:val="0"/>
          <w14:ligatures w14:val="none"/>
        </w:rPr>
        <w:t xml:space="preserve"> with the approval of the Dean</w:t>
      </w:r>
      <w:r w:rsidR="008D225C">
        <w:rPr>
          <w:rFonts w:ascii="Times New Roman" w:eastAsia="Times New Roman" w:hAnsi="Times New Roman" w:cs="Times New Roman"/>
          <w:color w:val="000000"/>
          <w:kern w:val="0"/>
          <w14:ligatures w14:val="none"/>
        </w:rPr>
        <w:t>.)</w:t>
      </w:r>
    </w:p>
    <w:p w14:paraId="0CC9A7CA" w14:textId="75D42B4B"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For two course releases, effort should not exceed </w:t>
      </w:r>
      <w:r w:rsidRPr="00097DBA">
        <w:rPr>
          <w:rFonts w:ascii="Times New Roman" w:eastAsia="Times New Roman" w:hAnsi="Times New Roman" w:cs="Times New Roman"/>
          <w:b/>
          <w:bCs/>
          <w:color w:val="000000"/>
          <w:kern w:val="0"/>
          <w14:ligatures w14:val="none"/>
        </w:rPr>
        <w:t>50% of faculty workload per semester</w:t>
      </w:r>
      <w:r w:rsidRPr="00097DBA">
        <w:rPr>
          <w:rFonts w:ascii="Times New Roman" w:eastAsia="Times New Roman" w:hAnsi="Times New Roman" w:cs="Times New Roman"/>
          <w:color w:val="000000"/>
          <w:kern w:val="0"/>
          <w14:ligatures w14:val="none"/>
        </w:rPr>
        <w:t>, unless the grant explicitly supports a greater percentage, and institutional needs allow for it.</w:t>
      </w:r>
    </w:p>
    <w:p w14:paraId="2F3697A6" w14:textId="77777777" w:rsidR="00097DBA" w:rsidRPr="00097DBA" w:rsidRDefault="00097DBA" w:rsidP="00097DBA">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Funding Requirements:</w:t>
      </w:r>
    </w:p>
    <w:p w14:paraId="5C6475AC" w14:textId="77777777"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The grant or sponsored project must cover the portion of salary equivalent to the requested effort (e.g., 25% of salary for a one-course release per semester).</w:t>
      </w:r>
    </w:p>
    <w:p w14:paraId="1503346F" w14:textId="77777777" w:rsid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Institutional cost-sharing may be considered if allowed by the funding agency and approved by the administration.</w:t>
      </w:r>
    </w:p>
    <w:p w14:paraId="36FF3DD9" w14:textId="77777777" w:rsidR="00097DBA" w:rsidRPr="00097DBA" w:rsidRDefault="00097DBA" w:rsidP="00097DBA">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Approval Process:</w:t>
      </w:r>
    </w:p>
    <w:p w14:paraId="78F47828" w14:textId="77777777"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Faculty must submit a written request, including a justification and budget allocation, to their </w:t>
      </w:r>
      <w:r w:rsidRPr="00097DBA">
        <w:rPr>
          <w:rFonts w:ascii="Times New Roman" w:eastAsia="Times New Roman" w:hAnsi="Times New Roman" w:cs="Times New Roman"/>
          <w:b/>
          <w:bCs/>
          <w:color w:val="000000"/>
          <w:kern w:val="0"/>
          <w14:ligatures w14:val="none"/>
        </w:rPr>
        <w:t>department chair and dean</w:t>
      </w:r>
      <w:r w:rsidRPr="00097DBA">
        <w:rPr>
          <w:rFonts w:ascii="Times New Roman" w:eastAsia="Times New Roman" w:hAnsi="Times New Roman" w:cs="Times New Roman"/>
          <w:color w:val="000000"/>
          <w:kern w:val="0"/>
          <w14:ligatures w14:val="none"/>
        </w:rPr>
        <w:t>.</w:t>
      </w:r>
    </w:p>
    <w:p w14:paraId="55B29DED" w14:textId="297A0925"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lastRenderedPageBreak/>
        <w:t>The </w:t>
      </w:r>
      <w:r w:rsidRPr="00CC01C1">
        <w:rPr>
          <w:rFonts w:ascii="Times New Roman" w:eastAsia="Times New Roman" w:hAnsi="Times New Roman" w:cs="Times New Roman"/>
          <w:b/>
          <w:bCs/>
          <w:color w:val="000000"/>
          <w:kern w:val="0"/>
          <w14:ligatures w14:val="none"/>
        </w:rPr>
        <w:t xml:space="preserve">Office of </w:t>
      </w:r>
      <w:r w:rsidR="00F368E6" w:rsidRPr="00CC01C1">
        <w:rPr>
          <w:rFonts w:ascii="Times New Roman" w:eastAsia="Times New Roman" w:hAnsi="Times New Roman" w:cs="Times New Roman"/>
          <w:b/>
          <w:bCs/>
          <w:color w:val="000000"/>
          <w:kern w:val="0"/>
          <w14:ligatures w14:val="none"/>
        </w:rPr>
        <w:t xml:space="preserve">Research </w:t>
      </w:r>
      <w:r w:rsidRPr="00CC01C1">
        <w:rPr>
          <w:rFonts w:ascii="Times New Roman" w:eastAsia="Times New Roman" w:hAnsi="Times New Roman" w:cs="Times New Roman"/>
          <w:b/>
          <w:bCs/>
          <w:color w:val="000000"/>
          <w:kern w:val="0"/>
          <w14:ligatures w14:val="none"/>
        </w:rPr>
        <w:t>and Sponsored Programs (</w:t>
      </w:r>
      <w:r w:rsidR="00F368E6" w:rsidRPr="00CC01C1">
        <w:rPr>
          <w:rFonts w:ascii="Times New Roman" w:eastAsia="Times New Roman" w:hAnsi="Times New Roman" w:cs="Times New Roman"/>
          <w:b/>
          <w:bCs/>
          <w:color w:val="000000"/>
          <w:kern w:val="0"/>
          <w14:ligatures w14:val="none"/>
        </w:rPr>
        <w:t>ORSP</w:t>
      </w:r>
      <w:r w:rsidRPr="00CC01C1">
        <w:rPr>
          <w:rFonts w:ascii="Times New Roman" w:eastAsia="Times New Roman" w:hAnsi="Times New Roman" w:cs="Times New Roman"/>
          <w:b/>
          <w:bCs/>
          <w:color w:val="000000"/>
          <w:kern w:val="0"/>
          <w14:ligatures w14:val="none"/>
        </w:rPr>
        <w:t>)</w:t>
      </w:r>
      <w:r w:rsidRPr="00097DBA">
        <w:rPr>
          <w:rFonts w:ascii="Times New Roman" w:eastAsia="Times New Roman" w:hAnsi="Times New Roman" w:cs="Times New Roman"/>
          <w:color w:val="000000"/>
          <w:kern w:val="0"/>
          <w14:ligatures w14:val="none"/>
        </w:rPr>
        <w:t> must verify the grant’s ability to fund the course release and ensure compliance with sponsor regulations.</w:t>
      </w:r>
    </w:p>
    <w:p w14:paraId="31B48E8D" w14:textId="1A06CC88"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Final approval is at the discretion of the </w:t>
      </w:r>
      <w:r>
        <w:rPr>
          <w:rFonts w:ascii="Times New Roman" w:eastAsia="Times New Roman" w:hAnsi="Times New Roman" w:cs="Times New Roman"/>
          <w:color w:val="000000"/>
          <w:kern w:val="0"/>
          <w14:ligatures w14:val="none"/>
        </w:rPr>
        <w:t xml:space="preserve">faculty member’s college </w:t>
      </w:r>
      <w:r w:rsidRPr="00097DBA">
        <w:rPr>
          <w:rFonts w:ascii="Times New Roman" w:eastAsia="Times New Roman" w:hAnsi="Times New Roman" w:cs="Times New Roman"/>
          <w:b/>
          <w:bCs/>
          <w:color w:val="000000"/>
          <w:kern w:val="0"/>
          <w14:ligatures w14:val="none"/>
        </w:rPr>
        <w:t>Dean</w:t>
      </w:r>
      <w:r>
        <w:rPr>
          <w:rFonts w:ascii="Times New Roman" w:eastAsia="Times New Roman" w:hAnsi="Times New Roman" w:cs="Times New Roman"/>
          <w:b/>
          <w:bCs/>
          <w:color w:val="000000"/>
          <w:kern w:val="0"/>
          <w14:ligatures w14:val="none"/>
        </w:rPr>
        <w:t xml:space="preserve"> </w:t>
      </w:r>
      <w:r w:rsidRPr="00097DBA">
        <w:rPr>
          <w:rFonts w:ascii="Times New Roman" w:eastAsia="Times New Roman" w:hAnsi="Times New Roman" w:cs="Times New Roman"/>
          <w:color w:val="000000"/>
          <w:kern w:val="0"/>
          <w14:ligatures w14:val="none"/>
        </w:rPr>
        <w:t>and must align with instructional needs and financial feasibility.</w:t>
      </w:r>
    </w:p>
    <w:p w14:paraId="750447DB" w14:textId="77777777" w:rsidR="00097DBA" w:rsidRPr="00097DBA" w:rsidRDefault="00097DBA" w:rsidP="00097DBA">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Limitations and Institutional Considerations:</w:t>
      </w:r>
    </w:p>
    <w:p w14:paraId="40458AA1" w14:textId="77777777"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Course releases should not compromise departmental instructional capacity.</w:t>
      </w:r>
    </w:p>
    <w:p w14:paraId="46E415E2" w14:textId="77777777"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Faculty are typically limited to </w:t>
      </w:r>
      <w:r w:rsidRPr="00097DBA">
        <w:rPr>
          <w:rFonts w:ascii="Times New Roman" w:eastAsia="Times New Roman" w:hAnsi="Times New Roman" w:cs="Times New Roman"/>
          <w:b/>
          <w:bCs/>
          <w:color w:val="000000"/>
          <w:kern w:val="0"/>
          <w14:ligatures w14:val="none"/>
        </w:rPr>
        <w:t>one or two course releases per academic year</w:t>
      </w:r>
      <w:r w:rsidRPr="00097DBA">
        <w:rPr>
          <w:rFonts w:ascii="Times New Roman" w:eastAsia="Times New Roman" w:hAnsi="Times New Roman" w:cs="Times New Roman"/>
          <w:color w:val="000000"/>
          <w:kern w:val="0"/>
          <w14:ligatures w14:val="none"/>
        </w:rPr>
        <w:t>, unless a significant research project justifies additional releases.</w:t>
      </w:r>
    </w:p>
    <w:p w14:paraId="37285F4F" w14:textId="2FD9A88F" w:rsidR="00097DBA" w:rsidRPr="00097DBA" w:rsidRDefault="00097DBA" w:rsidP="00097DBA">
      <w:pPr>
        <w:numPr>
          <w:ilvl w:val="1"/>
          <w:numId w:val="1"/>
        </w:num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Large-scale projects requiring more than 50% effort may necessitate reassignment or modified duties in consultation with between the faculty member’s respective Dean and the Provost’s Office.</w:t>
      </w:r>
    </w:p>
    <w:p w14:paraId="22DD3C3B"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V. Exceptions and Special Considerations</w:t>
      </w:r>
    </w:p>
    <w:p w14:paraId="1C5C77CE" w14:textId="3B2AB616"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 xml:space="preserve">Exceptions to this policy may be granted under special circumstances, including major research grants, administrative research roles, or externally mandated obligations. Requests for exceptions must be submitted in writing and approved by the </w:t>
      </w:r>
      <w:r w:rsidR="00F50416" w:rsidRPr="00097DBA">
        <w:rPr>
          <w:rFonts w:ascii="Times New Roman" w:eastAsia="Times New Roman" w:hAnsi="Times New Roman" w:cs="Times New Roman"/>
          <w:color w:val="000000"/>
          <w:kern w:val="0"/>
          <w14:ligatures w14:val="none"/>
        </w:rPr>
        <w:t>provost</w:t>
      </w:r>
      <w:r w:rsidRPr="00097DBA">
        <w:rPr>
          <w:rFonts w:ascii="Times New Roman" w:eastAsia="Times New Roman" w:hAnsi="Times New Roman" w:cs="Times New Roman"/>
          <w:color w:val="000000"/>
          <w:kern w:val="0"/>
          <w14:ligatures w14:val="none"/>
        </w:rPr>
        <w:t>.</w:t>
      </w:r>
    </w:p>
    <w:p w14:paraId="226CE18B"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VI. Compliance and Reporting</w:t>
      </w:r>
    </w:p>
    <w:p w14:paraId="461564D1" w14:textId="77777777"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Faculty receiving course releases must fulfill all grant obligations and provide periodic reports on research progress and impact. Failure to meet grant or institutional requirements may result in course release revocation.</w:t>
      </w:r>
    </w:p>
    <w:p w14:paraId="37FD5F98" w14:textId="3FAD69DE" w:rsidR="004B2297" w:rsidRPr="00097DBA" w:rsidRDefault="00000000" w:rsidP="00097DBA">
      <w:pPr>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pict w14:anchorId="3E4656AA">
          <v:rect id="_x0000_i1026" alt="" style="width:468pt;height:.05pt;mso-width-percent:0;mso-height-percent:0;mso-width-percent:0;mso-height-percent:0" o:hralign="center" o:hrstd="t" o:hr="t" fillcolor="#a0a0a0" stroked="f"/>
        </w:pict>
      </w:r>
    </w:p>
    <w:p w14:paraId="5509A75E" w14:textId="77777777" w:rsidR="004B2297" w:rsidRDefault="004B2297" w:rsidP="00CC01C1">
      <w:pPr>
        <w:rPr>
          <w:rFonts w:ascii="Times New Roman" w:eastAsia="Times New Roman" w:hAnsi="Times New Roman" w:cs="Times New Roman"/>
          <w:b/>
          <w:bCs/>
          <w:color w:val="000000"/>
          <w:kern w:val="0"/>
          <w:sz w:val="27"/>
          <w:szCs w:val="27"/>
          <w14:ligatures w14:val="none"/>
        </w:rPr>
      </w:pPr>
    </w:p>
    <w:p w14:paraId="762054E8" w14:textId="2602D09C"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VII. Contact Information</w:t>
      </w:r>
    </w:p>
    <w:p w14:paraId="516642A3" w14:textId="4A65F319" w:rsidR="00097DBA" w:rsidRPr="00097DBA" w:rsidRDefault="00097DBA" w:rsidP="009166F0">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For questions regarding course release eligibility and procedures, please contact:</w:t>
      </w:r>
    </w:p>
    <w:p w14:paraId="5B1758E1" w14:textId="0866942E" w:rsidR="00097DBA" w:rsidRPr="00097DBA" w:rsidRDefault="00097DBA" w:rsidP="00CC01C1">
      <w:pPr>
        <w:numPr>
          <w:ilvl w:val="0"/>
          <w:numId w:val="2"/>
        </w:numPr>
        <w:spacing w:before="100" w:beforeAutospacing="1" w:after="100" w:afterAutospacing="1" w:line="360" w:lineRule="auto"/>
        <w:rPr>
          <w:rFonts w:ascii="Times New Roman" w:eastAsia="Times New Roman" w:hAnsi="Times New Roman" w:cs="Times New Roman"/>
          <w:color w:val="000000"/>
          <w:kern w:val="0"/>
          <w14:ligatures w14:val="none"/>
        </w:rPr>
      </w:pPr>
      <w:r w:rsidRPr="00CC01C1">
        <w:rPr>
          <w:rFonts w:ascii="Times New Roman" w:eastAsia="Times New Roman" w:hAnsi="Times New Roman" w:cs="Times New Roman"/>
          <w:b/>
          <w:bCs/>
          <w:color w:val="000000"/>
          <w:kern w:val="0"/>
          <w14:ligatures w14:val="none"/>
        </w:rPr>
        <w:t xml:space="preserve">Office of </w:t>
      </w:r>
      <w:r w:rsidR="00F368E6" w:rsidRPr="00CC01C1">
        <w:rPr>
          <w:rFonts w:ascii="Times New Roman" w:eastAsia="Times New Roman" w:hAnsi="Times New Roman" w:cs="Times New Roman"/>
          <w:b/>
          <w:bCs/>
          <w:color w:val="000000"/>
          <w:kern w:val="0"/>
          <w14:ligatures w14:val="none"/>
        </w:rPr>
        <w:t xml:space="preserve">Research </w:t>
      </w:r>
      <w:r w:rsidRPr="00CC01C1">
        <w:rPr>
          <w:rFonts w:ascii="Times New Roman" w:eastAsia="Times New Roman" w:hAnsi="Times New Roman" w:cs="Times New Roman"/>
          <w:b/>
          <w:bCs/>
          <w:color w:val="000000"/>
          <w:kern w:val="0"/>
          <w14:ligatures w14:val="none"/>
        </w:rPr>
        <w:t>and Sponsored Programs</w:t>
      </w:r>
      <w:r w:rsidRPr="00097DBA">
        <w:rPr>
          <w:rFonts w:ascii="Times New Roman" w:eastAsia="Times New Roman" w:hAnsi="Times New Roman" w:cs="Times New Roman"/>
          <w:color w:val="000000"/>
          <w:kern w:val="0"/>
          <w14:ligatures w14:val="none"/>
        </w:rPr>
        <w:t> </w:t>
      </w:r>
      <w:hyperlink r:id="rId5" w:history="1">
        <w:r w:rsidR="00A045F3" w:rsidRPr="009A78FF">
          <w:rPr>
            <w:rStyle w:val="Hyperlink"/>
            <w:rFonts w:ascii="Times New Roman" w:eastAsia="Times New Roman" w:hAnsi="Times New Roman" w:cs="Times New Roman"/>
            <w:kern w:val="0"/>
            <w14:ligatures w14:val="none"/>
          </w:rPr>
          <w:t>csup_orsp@csupueblo.edu</w:t>
        </w:r>
      </w:hyperlink>
      <w:r w:rsidR="00A045F3">
        <w:rPr>
          <w:rFonts w:ascii="Times New Roman" w:eastAsia="Times New Roman" w:hAnsi="Times New Roman" w:cs="Times New Roman"/>
          <w:color w:val="000000"/>
          <w:kern w:val="0"/>
          <w14:ligatures w14:val="none"/>
        </w:rPr>
        <w:t xml:space="preserve"> </w:t>
      </w:r>
    </w:p>
    <w:p w14:paraId="06A66533" w14:textId="24D528B6" w:rsidR="00697049" w:rsidRDefault="00097DBA" w:rsidP="00CC01C1">
      <w:pPr>
        <w:numPr>
          <w:ilvl w:val="0"/>
          <w:numId w:val="2"/>
        </w:numPr>
        <w:spacing w:before="100" w:beforeAutospacing="1" w:after="100" w:afterAutospacing="1" w:line="360" w:lineRule="auto"/>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Academic Affairs Office</w:t>
      </w:r>
      <w:r w:rsidRPr="00097DBA">
        <w:rPr>
          <w:rFonts w:ascii="Times New Roman" w:eastAsia="Times New Roman" w:hAnsi="Times New Roman" w:cs="Times New Roman"/>
          <w:color w:val="000000"/>
          <w:kern w:val="0"/>
          <w14:ligatures w14:val="none"/>
        </w:rPr>
        <w:t> </w:t>
      </w:r>
      <w:hyperlink r:id="rId6" w:history="1">
        <w:r w:rsidR="00697049" w:rsidRPr="009A78FF">
          <w:rPr>
            <w:rStyle w:val="Hyperlink"/>
            <w:rFonts w:ascii="Times New Roman" w:eastAsia="Times New Roman" w:hAnsi="Times New Roman" w:cs="Times New Roman"/>
            <w:kern w:val="0"/>
            <w14:ligatures w14:val="none"/>
          </w:rPr>
          <w:t>csup_provost@csupueblo.edu</w:t>
        </w:r>
      </w:hyperlink>
    </w:p>
    <w:p w14:paraId="66A18B6D" w14:textId="51D67836" w:rsidR="009166F0" w:rsidRDefault="009166F0" w:rsidP="00CC01C1">
      <w:pPr>
        <w:numPr>
          <w:ilvl w:val="0"/>
          <w:numId w:val="2"/>
        </w:numPr>
        <w:spacing w:line="36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College Deans</w:t>
      </w:r>
    </w:p>
    <w:p w14:paraId="1FA68F62" w14:textId="40DADCF9" w:rsidR="00746EA2" w:rsidRDefault="00733314" w:rsidP="00CC01C1">
      <w:pPr>
        <w:pStyle w:val="NoSpacing"/>
        <w:ind w:left="1080"/>
      </w:pPr>
      <w:r w:rsidRPr="00CC01C1">
        <w:rPr>
          <w:i/>
          <w:iCs/>
        </w:rPr>
        <w:t>Dr. Kristine Morris</w:t>
      </w:r>
      <w:r w:rsidRPr="00CC01C1">
        <w:t xml:space="preserve">, </w:t>
      </w:r>
      <w:r w:rsidR="008772A9" w:rsidRPr="00CC01C1">
        <w:t>Dean</w:t>
      </w:r>
      <w:r w:rsidRPr="00CC01C1">
        <w:t xml:space="preserve"> of School of </w:t>
      </w:r>
      <w:r w:rsidR="008772A9" w:rsidRPr="00CC01C1">
        <w:t>Nursing</w:t>
      </w:r>
      <w:r w:rsidR="00746EA2">
        <w:t xml:space="preserve"> (effective 5/16/25)</w:t>
      </w:r>
    </w:p>
    <w:p w14:paraId="75EC797C" w14:textId="2F5AAF55" w:rsidR="008772A9" w:rsidRDefault="008772A9" w:rsidP="00B64B3C">
      <w:pPr>
        <w:pStyle w:val="NoSpacing"/>
        <w:ind w:left="720" w:firstLine="720"/>
      </w:pPr>
      <w:hyperlink r:id="rId7" w:history="1"/>
      <w:hyperlink r:id="rId8" w:history="1">
        <w:r w:rsidR="00D72BD2" w:rsidRPr="00D72BD2">
          <w:rPr>
            <w:rStyle w:val="Hyperlink"/>
          </w:rPr>
          <w:t>kristine.morris@csupueblo.edu</w:t>
        </w:r>
      </w:hyperlink>
      <w:r w:rsidR="00733314">
        <w:t xml:space="preserve"> </w:t>
      </w:r>
    </w:p>
    <w:p w14:paraId="20DAEFC8" w14:textId="77777777" w:rsidR="00B64B3C" w:rsidRDefault="00B64B3C" w:rsidP="00B64B3C">
      <w:pPr>
        <w:pStyle w:val="NoSpacing"/>
        <w:ind w:left="1080"/>
        <w:rPr>
          <w:i/>
          <w:iCs/>
        </w:rPr>
      </w:pPr>
    </w:p>
    <w:p w14:paraId="4F610E59" w14:textId="4A224C6E" w:rsidR="00746EA2" w:rsidRDefault="00EB0CC4" w:rsidP="00B64B3C">
      <w:pPr>
        <w:pStyle w:val="NoSpacing"/>
        <w:ind w:left="1080"/>
      </w:pPr>
      <w:r w:rsidRPr="00CC01C1">
        <w:rPr>
          <w:i/>
          <w:iCs/>
        </w:rPr>
        <w:t xml:space="preserve">Dr. </w:t>
      </w:r>
      <w:r w:rsidR="00697049" w:rsidRPr="00CC01C1">
        <w:rPr>
          <w:i/>
          <w:iCs/>
        </w:rPr>
        <w:t>Krista Bri</w:t>
      </w:r>
      <w:r w:rsidR="00B64B3C">
        <w:rPr>
          <w:i/>
          <w:iCs/>
        </w:rPr>
        <w:t>d</w:t>
      </w:r>
      <w:r w:rsidR="00697049" w:rsidRPr="00CC01C1">
        <w:rPr>
          <w:i/>
          <w:iCs/>
        </w:rPr>
        <w:t>gmon</w:t>
      </w:r>
      <w:r w:rsidR="00697049">
        <w:t>, Interim</w:t>
      </w:r>
      <w:r w:rsidR="00ED283B">
        <w:t xml:space="preserve"> </w:t>
      </w:r>
      <w:r w:rsidR="00B64B3C">
        <w:t xml:space="preserve">Dean </w:t>
      </w:r>
      <w:r w:rsidR="00ED283B">
        <w:t xml:space="preserve">College of </w:t>
      </w:r>
      <w:r w:rsidR="00E05D00">
        <w:t>Humanities</w:t>
      </w:r>
      <w:r w:rsidR="00ED283B">
        <w:t>, Arts and Social Sciences</w:t>
      </w:r>
      <w:r w:rsidR="00E05D00">
        <w:rPr>
          <w:i/>
          <w:iCs/>
        </w:rPr>
        <w:t xml:space="preserve"> </w:t>
      </w:r>
      <w:r w:rsidR="00ED283B">
        <w:t>(</w:t>
      </w:r>
      <w:r w:rsidR="00697049" w:rsidRPr="00CC01C1">
        <w:t>CHAS</w:t>
      </w:r>
      <w:r w:rsidR="00444B92" w:rsidRPr="009166F0">
        <w:t>S</w:t>
      </w:r>
      <w:r w:rsidR="00ED283B">
        <w:t>)</w:t>
      </w:r>
    </w:p>
    <w:p w14:paraId="51078019" w14:textId="2582236B" w:rsidR="00097DBA" w:rsidRDefault="008A7336" w:rsidP="00B64B3C">
      <w:pPr>
        <w:pStyle w:val="NoSpacing"/>
        <w:ind w:left="720" w:firstLine="720"/>
      </w:pPr>
      <w:hyperlink r:id="rId9" w:history="1">
        <w:r w:rsidRPr="009A78FF">
          <w:rPr>
            <w:rStyle w:val="Hyperlink"/>
          </w:rPr>
          <w:t>krista.bridgmon@csupueblo.edu</w:t>
        </w:r>
      </w:hyperlink>
      <w:r w:rsidR="00C4631D">
        <w:t xml:space="preserve"> </w:t>
      </w:r>
    </w:p>
    <w:p w14:paraId="11390D15" w14:textId="77777777" w:rsidR="00B64B3C" w:rsidRDefault="00B64B3C" w:rsidP="00581646">
      <w:pPr>
        <w:pStyle w:val="NoSpacing"/>
        <w:ind w:left="1080"/>
        <w:rPr>
          <w:i/>
          <w:iCs/>
        </w:rPr>
      </w:pPr>
    </w:p>
    <w:p w14:paraId="097BE977" w14:textId="0A2D91A5" w:rsidR="008D7ABF" w:rsidRDefault="004C3EEF" w:rsidP="00581646">
      <w:pPr>
        <w:pStyle w:val="NoSpacing"/>
        <w:ind w:left="1080"/>
      </w:pPr>
      <w:r w:rsidRPr="00CC01C1">
        <w:rPr>
          <w:i/>
          <w:iCs/>
        </w:rPr>
        <w:t xml:space="preserve">Dr. </w:t>
      </w:r>
      <w:r w:rsidR="00D85E56">
        <w:rPr>
          <w:i/>
          <w:iCs/>
        </w:rPr>
        <w:t>Yaneth Correa Martinez</w:t>
      </w:r>
      <w:r w:rsidR="00697049">
        <w:t xml:space="preserve">, </w:t>
      </w:r>
      <w:r w:rsidR="00585E6C">
        <w:t xml:space="preserve">Associate </w:t>
      </w:r>
      <w:r w:rsidR="00697049" w:rsidRPr="00CC01C1">
        <w:t>Dean</w:t>
      </w:r>
      <w:r w:rsidR="00444B92" w:rsidRPr="00CC01C1">
        <w:t xml:space="preserve"> of</w:t>
      </w:r>
      <w:r w:rsidR="00B7058B">
        <w:t xml:space="preserve"> the</w:t>
      </w:r>
      <w:r w:rsidR="00444B92" w:rsidRPr="00CC01C1">
        <w:t xml:space="preserve"> H</w:t>
      </w:r>
      <w:r>
        <w:t>a</w:t>
      </w:r>
      <w:r w:rsidR="00444B92" w:rsidRPr="00CC01C1">
        <w:t xml:space="preserve">san </w:t>
      </w:r>
      <w:r w:rsidR="00A27DAD" w:rsidRPr="00CC01C1">
        <w:t>School of Busine</w:t>
      </w:r>
      <w:r w:rsidR="00306243">
        <w:t>s</w:t>
      </w:r>
      <w:r w:rsidR="00A27DAD" w:rsidRPr="00CC01C1">
        <w:t xml:space="preserve">s </w:t>
      </w:r>
      <w:r w:rsidR="008D7ABF">
        <w:t xml:space="preserve">  </w:t>
      </w:r>
    </w:p>
    <w:p w14:paraId="33E9A132" w14:textId="27ABC9B0" w:rsidR="00306243" w:rsidRDefault="008D7ABF" w:rsidP="00581646">
      <w:pPr>
        <w:pStyle w:val="NoSpacing"/>
        <w:ind w:left="1080"/>
      </w:pPr>
      <w:r>
        <w:rPr>
          <w:i/>
          <w:iCs/>
        </w:rPr>
        <w:t xml:space="preserve">      </w:t>
      </w:r>
      <w:r w:rsidR="00A27DAD" w:rsidRPr="00CC01C1">
        <w:t>(</w:t>
      </w:r>
      <w:r w:rsidR="00697049" w:rsidRPr="00CC01C1">
        <w:t>HSB</w:t>
      </w:r>
      <w:r w:rsidR="00A27DAD" w:rsidRPr="00746EA2">
        <w:t>)</w:t>
      </w:r>
    </w:p>
    <w:p w14:paraId="63B431A7" w14:textId="6A1D0AF1" w:rsidR="00697049" w:rsidRDefault="008D7ABF" w:rsidP="00CC01C1">
      <w:pPr>
        <w:pStyle w:val="NoSpacing"/>
        <w:ind w:left="1170"/>
      </w:pPr>
      <w:r>
        <w:lastRenderedPageBreak/>
        <w:t xml:space="preserve"> </w:t>
      </w:r>
      <w:r w:rsidR="00306243">
        <w:t xml:space="preserve"> </w:t>
      </w:r>
      <w:r w:rsidR="00306243">
        <w:tab/>
      </w:r>
      <w:hyperlink r:id="rId10" w:history="1">
        <w:r w:rsidR="00D85E56" w:rsidRPr="00D85E56">
          <w:rPr>
            <w:rStyle w:val="Hyperlink"/>
          </w:rPr>
          <w:t>yaneth.correa@csupueblo.edu</w:t>
        </w:r>
      </w:hyperlink>
      <w:r w:rsidR="00C4631D">
        <w:t xml:space="preserve"> </w:t>
      </w:r>
    </w:p>
    <w:p w14:paraId="240AA959" w14:textId="77777777" w:rsidR="00B64B3C" w:rsidRDefault="00B64B3C" w:rsidP="00CC01C1">
      <w:pPr>
        <w:pStyle w:val="NoSpacing"/>
        <w:ind w:left="1080"/>
        <w:rPr>
          <w:i/>
          <w:iCs/>
        </w:rPr>
      </w:pPr>
    </w:p>
    <w:p w14:paraId="5519A15D" w14:textId="54B7A390" w:rsidR="00306243" w:rsidRDefault="00A469E0" w:rsidP="00CC01C1">
      <w:pPr>
        <w:pStyle w:val="NoSpacing"/>
        <w:ind w:left="1080"/>
      </w:pPr>
      <w:r w:rsidRPr="00CC01C1">
        <w:rPr>
          <w:i/>
          <w:iCs/>
        </w:rPr>
        <w:t xml:space="preserve">Dr. </w:t>
      </w:r>
      <w:r w:rsidR="00697049" w:rsidRPr="00CC01C1">
        <w:rPr>
          <w:i/>
          <w:iCs/>
        </w:rPr>
        <w:t>Carol Foust</w:t>
      </w:r>
      <w:r w:rsidR="00697049">
        <w:t xml:space="preserve">, </w:t>
      </w:r>
      <w:r w:rsidR="00697049" w:rsidRPr="00CC01C1">
        <w:t>Dean</w:t>
      </w:r>
      <w:r w:rsidR="00A27DAD" w:rsidRPr="00CC01C1">
        <w:t xml:space="preserve"> of</w:t>
      </w:r>
      <w:r w:rsidR="00306243">
        <w:t xml:space="preserve"> </w:t>
      </w:r>
      <w:r w:rsidR="003E1320" w:rsidRPr="00CC01C1">
        <w:t>College of Hea</w:t>
      </w:r>
      <w:r w:rsidR="00EF4136" w:rsidRPr="00CC01C1">
        <w:t>lth and</w:t>
      </w:r>
      <w:r w:rsidR="003E1320" w:rsidRPr="00CC01C1">
        <w:t xml:space="preserve"> Education</w:t>
      </w:r>
      <w:r w:rsidR="00EF4136" w:rsidRPr="00CC01C1">
        <w:t xml:space="preserve"> (</w:t>
      </w:r>
      <w:r w:rsidR="00697049" w:rsidRPr="00CC01C1">
        <w:t>CHE</w:t>
      </w:r>
      <w:r w:rsidR="00EF4136" w:rsidRPr="00306243">
        <w:t>)</w:t>
      </w:r>
      <w:r w:rsidR="00C4631D" w:rsidRPr="00C4631D">
        <w:t xml:space="preserve"> </w:t>
      </w:r>
      <w:r w:rsidR="00306243">
        <w:t xml:space="preserve"> </w:t>
      </w:r>
    </w:p>
    <w:p w14:paraId="1B3A8500" w14:textId="5AF471F6" w:rsidR="00697049" w:rsidRDefault="00CF6027" w:rsidP="00CC01C1">
      <w:pPr>
        <w:pStyle w:val="NoSpacing"/>
        <w:ind w:left="1170" w:firstLine="270"/>
      </w:pPr>
      <w:hyperlink r:id="rId11" w:history="1">
        <w:r w:rsidRPr="00CF6027">
          <w:rPr>
            <w:rStyle w:val="Hyperlink"/>
          </w:rPr>
          <w:t>carol.foust@csupueblo.edu</w:t>
        </w:r>
      </w:hyperlink>
      <w:r w:rsidR="00C4631D">
        <w:t xml:space="preserve"> </w:t>
      </w:r>
    </w:p>
    <w:p w14:paraId="189E2D60" w14:textId="77777777" w:rsidR="00B64B3C" w:rsidRDefault="00B64B3C" w:rsidP="00CF6027">
      <w:pPr>
        <w:pStyle w:val="NoSpacing"/>
        <w:ind w:left="1080"/>
        <w:rPr>
          <w:i/>
          <w:iCs/>
        </w:rPr>
      </w:pPr>
    </w:p>
    <w:p w14:paraId="006AA394" w14:textId="480F9399" w:rsidR="00C743BA" w:rsidRDefault="00697049" w:rsidP="00CF6027">
      <w:pPr>
        <w:pStyle w:val="NoSpacing"/>
        <w:ind w:left="1080"/>
      </w:pPr>
      <w:r w:rsidRPr="00CC01C1">
        <w:rPr>
          <w:i/>
          <w:iCs/>
        </w:rPr>
        <w:t>D</w:t>
      </w:r>
      <w:r w:rsidR="00CF6027" w:rsidRPr="00CC01C1">
        <w:rPr>
          <w:i/>
          <w:iCs/>
        </w:rPr>
        <w:t>r. D</w:t>
      </w:r>
      <w:r w:rsidRPr="00CC01C1">
        <w:rPr>
          <w:i/>
          <w:iCs/>
        </w:rPr>
        <w:t>av</w:t>
      </w:r>
      <w:r w:rsidR="008441DF" w:rsidRPr="00CC01C1">
        <w:rPr>
          <w:i/>
          <w:iCs/>
        </w:rPr>
        <w:t>i</w:t>
      </w:r>
      <w:r w:rsidRPr="00CC01C1">
        <w:rPr>
          <w:i/>
          <w:iCs/>
        </w:rPr>
        <w:t>d Lehmpuhl</w:t>
      </w:r>
      <w:r>
        <w:t xml:space="preserve">, </w:t>
      </w:r>
      <w:r w:rsidRPr="00CC01C1">
        <w:t>Dean</w:t>
      </w:r>
      <w:r w:rsidR="00EF4136" w:rsidRPr="00CC01C1">
        <w:t xml:space="preserve"> of College of S</w:t>
      </w:r>
      <w:r w:rsidR="009E3E4C" w:rsidRPr="00CC01C1">
        <w:t>cience, Technology, Engineering, &amp;</w:t>
      </w:r>
    </w:p>
    <w:p w14:paraId="34F21351" w14:textId="33FAC8FC" w:rsidR="00CF6027" w:rsidRDefault="00C743BA" w:rsidP="00CC01C1">
      <w:pPr>
        <w:pStyle w:val="NoSpacing"/>
        <w:ind w:left="1080"/>
      </w:pPr>
      <w:r>
        <w:t xml:space="preserve">       </w:t>
      </w:r>
      <w:r w:rsidR="009E3E4C" w:rsidRPr="00CC01C1">
        <w:t>Mathematics (</w:t>
      </w:r>
      <w:r w:rsidR="00697049" w:rsidRPr="00CC01C1">
        <w:t>STEM</w:t>
      </w:r>
      <w:r w:rsidR="009E3E4C" w:rsidRPr="00CF6027">
        <w:t>)</w:t>
      </w:r>
    </w:p>
    <w:p w14:paraId="6D42B377" w14:textId="439DBEC6" w:rsidR="00697049" w:rsidRDefault="008441DF" w:rsidP="00CC01C1">
      <w:pPr>
        <w:pStyle w:val="NoSpacing"/>
        <w:ind w:left="720" w:firstLine="720"/>
      </w:pPr>
      <w:hyperlink r:id="rId12" w:history="1">
        <w:r w:rsidRPr="009A78FF">
          <w:rPr>
            <w:rStyle w:val="Hyperlink"/>
          </w:rPr>
          <w:t>david.lehmpuhl@csupueblo.edu</w:t>
        </w:r>
      </w:hyperlink>
      <w:r>
        <w:t xml:space="preserve"> </w:t>
      </w:r>
    </w:p>
    <w:p w14:paraId="27CA115B" w14:textId="77777777" w:rsidR="00097DBA" w:rsidRPr="00097DBA" w:rsidRDefault="00000000" w:rsidP="00097DBA">
      <w:pPr>
        <w:rPr>
          <w:rFonts w:ascii="Times New Roman" w:eastAsia="Times New Roman" w:hAnsi="Times New Roman" w:cs="Times New Roman"/>
          <w:color w:val="000000"/>
          <w:kern w:val="0"/>
          <w14:ligatures w14:val="none"/>
        </w:rPr>
      </w:pPr>
      <w:r>
        <w:rPr>
          <w:rFonts w:ascii="Times New Roman" w:eastAsia="Times New Roman" w:hAnsi="Times New Roman" w:cs="Times New Roman"/>
          <w:noProof/>
          <w:color w:val="000000"/>
          <w:kern w:val="0"/>
        </w:rPr>
        <w:pict w14:anchorId="2B777A85">
          <v:rect id="_x0000_i1027" alt="" style="width:468pt;height:.05pt;mso-width-percent:0;mso-height-percent:0;mso-width-percent:0;mso-height-percent:0" o:hralign="center" o:hrstd="t" o:hr="t" fillcolor="#a0a0a0" stroked="f"/>
        </w:pict>
      </w:r>
    </w:p>
    <w:p w14:paraId="0E089479" w14:textId="77777777" w:rsidR="00097DBA" w:rsidRPr="00097DBA" w:rsidRDefault="00097DBA" w:rsidP="00097DBA">
      <w:pPr>
        <w:spacing w:before="100" w:beforeAutospacing="1" w:after="100" w:afterAutospacing="1"/>
        <w:outlineLvl w:val="2"/>
        <w:rPr>
          <w:rFonts w:ascii="Times New Roman" w:eastAsia="Times New Roman" w:hAnsi="Times New Roman" w:cs="Times New Roman"/>
          <w:b/>
          <w:bCs/>
          <w:color w:val="000000"/>
          <w:kern w:val="0"/>
          <w:sz w:val="27"/>
          <w:szCs w:val="27"/>
          <w14:ligatures w14:val="none"/>
        </w:rPr>
      </w:pPr>
      <w:r w:rsidRPr="00097DBA">
        <w:rPr>
          <w:rFonts w:ascii="Times New Roman" w:eastAsia="Times New Roman" w:hAnsi="Times New Roman" w:cs="Times New Roman"/>
          <w:b/>
          <w:bCs/>
          <w:color w:val="000000"/>
          <w:kern w:val="0"/>
          <w:sz w:val="27"/>
          <w:szCs w:val="27"/>
          <w14:ligatures w14:val="none"/>
        </w:rPr>
        <w:t>VIII. Review and Revision</w:t>
      </w:r>
    </w:p>
    <w:p w14:paraId="7A349336" w14:textId="77777777"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color w:val="000000"/>
          <w:kern w:val="0"/>
          <w14:ligatures w14:val="none"/>
        </w:rPr>
        <w:t>This policy will be reviewed every three years or as necessary to ensure alignment with institutional and funding agency guidelines.</w:t>
      </w:r>
    </w:p>
    <w:p w14:paraId="4E0073BB" w14:textId="1ED8C81B" w:rsidR="00097DBA" w:rsidRPr="00097DBA" w:rsidRDefault="00097DBA" w:rsidP="00097DBA">
      <w:pPr>
        <w:spacing w:before="100" w:beforeAutospacing="1" w:after="100" w:afterAutospacing="1"/>
        <w:rPr>
          <w:rFonts w:ascii="Times New Roman" w:eastAsia="Times New Roman" w:hAnsi="Times New Roman" w:cs="Times New Roman"/>
          <w:color w:val="000000"/>
          <w:kern w:val="0"/>
          <w14:ligatures w14:val="none"/>
        </w:rPr>
      </w:pPr>
      <w:r w:rsidRPr="00097DBA">
        <w:rPr>
          <w:rFonts w:ascii="Times New Roman" w:eastAsia="Times New Roman" w:hAnsi="Times New Roman" w:cs="Times New Roman"/>
          <w:b/>
          <w:bCs/>
          <w:color w:val="000000"/>
          <w:kern w:val="0"/>
          <w14:ligatures w14:val="none"/>
        </w:rPr>
        <w:t>Approved by:</w:t>
      </w:r>
      <w:r w:rsidR="00840A5A">
        <w:rPr>
          <w:rFonts w:ascii="Times New Roman" w:eastAsia="Times New Roman" w:hAnsi="Times New Roman" w:cs="Times New Roman"/>
          <w:b/>
          <w:bCs/>
          <w:color w:val="000000"/>
          <w:kern w:val="0"/>
          <w14:ligatures w14:val="none"/>
        </w:rPr>
        <w:t xml:space="preserve"> </w:t>
      </w:r>
      <w:r w:rsidRPr="00097DBA">
        <w:rPr>
          <w:rFonts w:ascii="Times New Roman" w:eastAsia="Times New Roman" w:hAnsi="Times New Roman" w:cs="Times New Roman"/>
          <w:color w:val="000000"/>
          <w:kern w:val="0"/>
          <w14:ligatures w14:val="none"/>
        </w:rPr>
        <w:br/>
      </w:r>
      <w:r w:rsidR="006067DA">
        <w:rPr>
          <w:rFonts w:ascii="Times New Roman" w:eastAsia="Times New Roman" w:hAnsi="Times New Roman" w:cs="Times New Roman"/>
          <w:color w:val="000000"/>
          <w:kern w:val="0"/>
          <w14:ligatures w14:val="none"/>
        </w:rPr>
        <w:t>Dean’s Council</w:t>
      </w:r>
      <w:r w:rsidR="006B7CAE">
        <w:rPr>
          <w:rFonts w:ascii="Times New Roman" w:eastAsia="Times New Roman" w:hAnsi="Times New Roman" w:cs="Times New Roman"/>
          <w:color w:val="000000"/>
          <w:kern w:val="0"/>
          <w14:ligatures w14:val="none"/>
        </w:rPr>
        <w:t xml:space="preserve"> Colorado State University Pueblo</w:t>
      </w:r>
      <w:r w:rsidRPr="00097DBA">
        <w:rPr>
          <w:rFonts w:ascii="Times New Roman" w:eastAsia="Times New Roman" w:hAnsi="Times New Roman" w:cs="Times New Roman"/>
          <w:color w:val="000000"/>
          <w:kern w:val="0"/>
          <w14:ligatures w14:val="none"/>
        </w:rPr>
        <w:br/>
      </w:r>
      <w:r w:rsidR="00A045F3">
        <w:rPr>
          <w:rFonts w:ascii="Times New Roman" w:eastAsia="Times New Roman" w:hAnsi="Times New Roman" w:cs="Times New Roman"/>
          <w:color w:val="000000"/>
          <w:kern w:val="0"/>
          <w14:ligatures w14:val="none"/>
        </w:rPr>
        <w:t>February 20, 2025</w:t>
      </w:r>
    </w:p>
    <w:p w14:paraId="7BEEF549" w14:textId="06C027C6" w:rsidR="001507AB" w:rsidRDefault="001507AB"/>
    <w:sectPr w:rsidR="00150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95FC9"/>
    <w:multiLevelType w:val="multilevel"/>
    <w:tmpl w:val="D494F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6044A5"/>
    <w:multiLevelType w:val="multilevel"/>
    <w:tmpl w:val="40F0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772836">
    <w:abstractNumId w:val="0"/>
  </w:num>
  <w:num w:numId="2" w16cid:durableId="29557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BA"/>
    <w:rsid w:val="00044990"/>
    <w:rsid w:val="00065195"/>
    <w:rsid w:val="00097DBA"/>
    <w:rsid w:val="000F0308"/>
    <w:rsid w:val="000F77D3"/>
    <w:rsid w:val="001507AB"/>
    <w:rsid w:val="001A36C5"/>
    <w:rsid w:val="001F6F92"/>
    <w:rsid w:val="0028658D"/>
    <w:rsid w:val="002A3ADE"/>
    <w:rsid w:val="002C0098"/>
    <w:rsid w:val="002C0511"/>
    <w:rsid w:val="00306243"/>
    <w:rsid w:val="0031476C"/>
    <w:rsid w:val="00386D85"/>
    <w:rsid w:val="003C598E"/>
    <w:rsid w:val="003E1320"/>
    <w:rsid w:val="003F30B3"/>
    <w:rsid w:val="004276B4"/>
    <w:rsid w:val="00444B92"/>
    <w:rsid w:val="004A27CA"/>
    <w:rsid w:val="004A3EDA"/>
    <w:rsid w:val="004B2297"/>
    <w:rsid w:val="004C3EEF"/>
    <w:rsid w:val="00544774"/>
    <w:rsid w:val="00581646"/>
    <w:rsid w:val="00585E6C"/>
    <w:rsid w:val="005D5549"/>
    <w:rsid w:val="006067DA"/>
    <w:rsid w:val="00667216"/>
    <w:rsid w:val="00697049"/>
    <w:rsid w:val="006B7CAE"/>
    <w:rsid w:val="007161DB"/>
    <w:rsid w:val="00733314"/>
    <w:rsid w:val="00737598"/>
    <w:rsid w:val="00746EA2"/>
    <w:rsid w:val="00784A3E"/>
    <w:rsid w:val="007871A4"/>
    <w:rsid w:val="007C291D"/>
    <w:rsid w:val="008242B4"/>
    <w:rsid w:val="00824AAC"/>
    <w:rsid w:val="00840A5A"/>
    <w:rsid w:val="008441DF"/>
    <w:rsid w:val="008772A9"/>
    <w:rsid w:val="008A2B15"/>
    <w:rsid w:val="008A7336"/>
    <w:rsid w:val="008B04CC"/>
    <w:rsid w:val="008B1BAF"/>
    <w:rsid w:val="008D225C"/>
    <w:rsid w:val="008D7ABF"/>
    <w:rsid w:val="008E41D5"/>
    <w:rsid w:val="00913D32"/>
    <w:rsid w:val="009166F0"/>
    <w:rsid w:val="00940173"/>
    <w:rsid w:val="009619B0"/>
    <w:rsid w:val="00965497"/>
    <w:rsid w:val="009779ED"/>
    <w:rsid w:val="009C1BF6"/>
    <w:rsid w:val="009E3E4C"/>
    <w:rsid w:val="00A045F3"/>
    <w:rsid w:val="00A27DAD"/>
    <w:rsid w:val="00A44B3C"/>
    <w:rsid w:val="00A45858"/>
    <w:rsid w:val="00A469E0"/>
    <w:rsid w:val="00A67053"/>
    <w:rsid w:val="00AC202C"/>
    <w:rsid w:val="00B045ED"/>
    <w:rsid w:val="00B305F7"/>
    <w:rsid w:val="00B64B3C"/>
    <w:rsid w:val="00B7058B"/>
    <w:rsid w:val="00BC3D79"/>
    <w:rsid w:val="00C03558"/>
    <w:rsid w:val="00C44E78"/>
    <w:rsid w:val="00C4631D"/>
    <w:rsid w:val="00C743BA"/>
    <w:rsid w:val="00C75161"/>
    <w:rsid w:val="00CC01C1"/>
    <w:rsid w:val="00CD2D5E"/>
    <w:rsid w:val="00CF5E8F"/>
    <w:rsid w:val="00CF6027"/>
    <w:rsid w:val="00D523CE"/>
    <w:rsid w:val="00D67EFF"/>
    <w:rsid w:val="00D72BD2"/>
    <w:rsid w:val="00D81F9B"/>
    <w:rsid w:val="00D83413"/>
    <w:rsid w:val="00D85E56"/>
    <w:rsid w:val="00DE1C1B"/>
    <w:rsid w:val="00E05D00"/>
    <w:rsid w:val="00E1727D"/>
    <w:rsid w:val="00E217EC"/>
    <w:rsid w:val="00E5528E"/>
    <w:rsid w:val="00E96530"/>
    <w:rsid w:val="00EB0CC4"/>
    <w:rsid w:val="00ED283B"/>
    <w:rsid w:val="00EF4136"/>
    <w:rsid w:val="00F368E6"/>
    <w:rsid w:val="00F50416"/>
    <w:rsid w:val="00FC4012"/>
    <w:rsid w:val="00FD5602"/>
    <w:rsid w:val="00FE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F94EB"/>
  <w15:chartTrackingRefBased/>
  <w15:docId w15:val="{A890E5EE-BB2D-5346-8FE3-EF0E1FD4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7D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D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D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D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D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D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D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D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D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7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DBA"/>
    <w:rPr>
      <w:rFonts w:eastAsiaTheme="majorEastAsia" w:cstheme="majorBidi"/>
      <w:color w:val="272727" w:themeColor="text1" w:themeTint="D8"/>
    </w:rPr>
  </w:style>
  <w:style w:type="paragraph" w:styleId="Title">
    <w:name w:val="Title"/>
    <w:basedOn w:val="Normal"/>
    <w:next w:val="Normal"/>
    <w:link w:val="TitleChar"/>
    <w:uiPriority w:val="10"/>
    <w:qFormat/>
    <w:rsid w:val="00097D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D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D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7DBA"/>
    <w:rPr>
      <w:i/>
      <w:iCs/>
      <w:color w:val="404040" w:themeColor="text1" w:themeTint="BF"/>
    </w:rPr>
  </w:style>
  <w:style w:type="paragraph" w:styleId="ListParagraph">
    <w:name w:val="List Paragraph"/>
    <w:basedOn w:val="Normal"/>
    <w:uiPriority w:val="34"/>
    <w:qFormat/>
    <w:rsid w:val="00097DBA"/>
    <w:pPr>
      <w:ind w:left="720"/>
      <w:contextualSpacing/>
    </w:pPr>
  </w:style>
  <w:style w:type="character" w:styleId="IntenseEmphasis">
    <w:name w:val="Intense Emphasis"/>
    <w:basedOn w:val="DefaultParagraphFont"/>
    <w:uiPriority w:val="21"/>
    <w:qFormat/>
    <w:rsid w:val="00097DBA"/>
    <w:rPr>
      <w:i/>
      <w:iCs/>
      <w:color w:val="0F4761" w:themeColor="accent1" w:themeShade="BF"/>
    </w:rPr>
  </w:style>
  <w:style w:type="paragraph" w:styleId="IntenseQuote">
    <w:name w:val="Intense Quote"/>
    <w:basedOn w:val="Normal"/>
    <w:next w:val="Normal"/>
    <w:link w:val="IntenseQuoteChar"/>
    <w:uiPriority w:val="30"/>
    <w:qFormat/>
    <w:rsid w:val="00097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DBA"/>
    <w:rPr>
      <w:i/>
      <w:iCs/>
      <w:color w:val="0F4761" w:themeColor="accent1" w:themeShade="BF"/>
    </w:rPr>
  </w:style>
  <w:style w:type="character" w:styleId="IntenseReference">
    <w:name w:val="Intense Reference"/>
    <w:basedOn w:val="DefaultParagraphFont"/>
    <w:uiPriority w:val="32"/>
    <w:qFormat/>
    <w:rsid w:val="00097DBA"/>
    <w:rPr>
      <w:b/>
      <w:bCs/>
      <w:smallCaps/>
      <w:color w:val="0F4761" w:themeColor="accent1" w:themeShade="BF"/>
      <w:spacing w:val="5"/>
    </w:rPr>
  </w:style>
  <w:style w:type="paragraph" w:styleId="NormalWeb">
    <w:name w:val="Normal (Web)"/>
    <w:basedOn w:val="Normal"/>
    <w:uiPriority w:val="99"/>
    <w:semiHidden/>
    <w:unhideWhenUsed/>
    <w:rsid w:val="00097DB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97DBA"/>
    <w:rPr>
      <w:b/>
      <w:bCs/>
    </w:rPr>
  </w:style>
  <w:style w:type="character" w:customStyle="1" w:styleId="apple-converted-space">
    <w:name w:val="apple-converted-space"/>
    <w:basedOn w:val="DefaultParagraphFont"/>
    <w:rsid w:val="00097DBA"/>
  </w:style>
  <w:style w:type="character" w:styleId="Hyperlink">
    <w:name w:val="Hyperlink"/>
    <w:basedOn w:val="DefaultParagraphFont"/>
    <w:uiPriority w:val="99"/>
    <w:unhideWhenUsed/>
    <w:rsid w:val="00A045F3"/>
    <w:rPr>
      <w:color w:val="467886" w:themeColor="hyperlink"/>
      <w:u w:val="single"/>
    </w:rPr>
  </w:style>
  <w:style w:type="character" w:styleId="UnresolvedMention">
    <w:name w:val="Unresolved Mention"/>
    <w:basedOn w:val="DefaultParagraphFont"/>
    <w:uiPriority w:val="99"/>
    <w:semiHidden/>
    <w:unhideWhenUsed/>
    <w:rsid w:val="00A045F3"/>
    <w:rPr>
      <w:color w:val="605E5C"/>
      <w:shd w:val="clear" w:color="auto" w:fill="E1DFDD"/>
    </w:rPr>
  </w:style>
  <w:style w:type="paragraph" w:styleId="NoSpacing">
    <w:name w:val="No Spacing"/>
    <w:uiPriority w:val="1"/>
    <w:qFormat/>
    <w:rsid w:val="00697049"/>
  </w:style>
  <w:style w:type="paragraph" w:styleId="Revision">
    <w:name w:val="Revision"/>
    <w:hidden/>
    <w:uiPriority w:val="99"/>
    <w:semiHidden/>
    <w:rsid w:val="00FE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373543">
      <w:bodyDiv w:val="1"/>
      <w:marLeft w:val="0"/>
      <w:marRight w:val="0"/>
      <w:marTop w:val="0"/>
      <w:marBottom w:val="0"/>
      <w:divBdr>
        <w:top w:val="none" w:sz="0" w:space="0" w:color="auto"/>
        <w:left w:val="none" w:sz="0" w:space="0" w:color="auto"/>
        <w:bottom w:val="none" w:sz="0" w:space="0" w:color="auto"/>
        <w:right w:val="none" w:sz="0" w:space="0" w:color="auto"/>
      </w:divBdr>
      <w:divsChild>
        <w:div w:id="499076799">
          <w:marLeft w:val="0"/>
          <w:marRight w:val="0"/>
          <w:marTop w:val="0"/>
          <w:marBottom w:val="0"/>
          <w:divBdr>
            <w:top w:val="none" w:sz="0" w:space="0" w:color="auto"/>
            <w:left w:val="none" w:sz="0" w:space="0" w:color="auto"/>
            <w:bottom w:val="none" w:sz="0" w:space="0" w:color="auto"/>
            <w:right w:val="none" w:sz="0" w:space="0" w:color="auto"/>
          </w:divBdr>
        </w:div>
        <w:div w:id="2008286274">
          <w:marLeft w:val="0"/>
          <w:marRight w:val="0"/>
          <w:marTop w:val="0"/>
          <w:marBottom w:val="0"/>
          <w:divBdr>
            <w:top w:val="none" w:sz="0" w:space="0" w:color="auto"/>
            <w:left w:val="none" w:sz="0" w:space="0" w:color="auto"/>
            <w:bottom w:val="none" w:sz="0" w:space="0" w:color="auto"/>
            <w:right w:val="none" w:sz="0" w:space="0" w:color="auto"/>
          </w:divBdr>
        </w:div>
        <w:div w:id="1304121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morris@csupueblo.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yperlink" Target="mailto:david.lehmpuhl@csupuebl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up_provost@csupueblo.edu" TargetMode="External"/><Relationship Id="rId11" Type="http://schemas.openxmlformats.org/officeDocument/2006/relationships/hyperlink" Target="mailto:carol.foust@csupueblo.edu" TargetMode="External"/><Relationship Id="rId5" Type="http://schemas.openxmlformats.org/officeDocument/2006/relationships/hyperlink" Target="mailto:csup_orsp@csupueblo.edu" TargetMode="External"/><Relationship Id="rId10" Type="http://schemas.openxmlformats.org/officeDocument/2006/relationships/hyperlink" Target="mailto:yaneth.correa@csupueblo.edu" TargetMode="External"/><Relationship Id="rId4" Type="http://schemas.openxmlformats.org/officeDocument/2006/relationships/webSettings" Target="webSettings.xml"/><Relationship Id="rId9" Type="http://schemas.openxmlformats.org/officeDocument/2006/relationships/hyperlink" Target="mailto:krista.bridgmon@csupueblo.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Vasquez,John</dc:creator>
  <cp:keywords/>
  <dc:description/>
  <cp:lastModifiedBy>Chris Carsten</cp:lastModifiedBy>
  <cp:revision>2</cp:revision>
  <cp:lastPrinted>2025-03-03T21:51:00Z</cp:lastPrinted>
  <dcterms:created xsi:type="dcterms:W3CDTF">2026-08-26T19:09:00Z</dcterms:created>
  <dcterms:modified xsi:type="dcterms:W3CDTF">2026-08-26T19:09:00Z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6ae66b0d0ed014be46e365bb208b60200ebcf98cca054ad49d78b84b8921f8b5</vt:lpwstr>
  </property>
</Properties>
</file>