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77B1E" w14:textId="6BBEE962" w:rsidR="00403A16" w:rsidRDefault="00020EB1" w:rsidP="00374C2D">
      <w:pPr>
        <w:spacing w:before="98"/>
        <w:ind w:left="1085" w:right="1209"/>
        <w:jc w:val="center"/>
        <w:rPr>
          <w:b/>
          <w:sz w:val="24"/>
          <w:szCs w:val="24"/>
        </w:rPr>
      </w:pPr>
      <w:r>
        <w:rPr>
          <w:b/>
          <w:sz w:val="24"/>
          <w:szCs w:val="24"/>
        </w:rPr>
        <w:t>Colorado State University, Pueblo</w:t>
      </w:r>
    </w:p>
    <w:p w14:paraId="160C4E23" w14:textId="124E819C" w:rsidR="00504434" w:rsidRPr="00D83E50" w:rsidRDefault="00504434" w:rsidP="00374C2D">
      <w:pPr>
        <w:spacing w:before="98"/>
        <w:ind w:left="1085" w:right="1209"/>
        <w:jc w:val="center"/>
        <w:rPr>
          <w:b/>
          <w:sz w:val="24"/>
          <w:szCs w:val="24"/>
        </w:rPr>
      </w:pPr>
      <w:r>
        <w:rPr>
          <w:b/>
          <w:sz w:val="24"/>
          <w:szCs w:val="24"/>
        </w:rPr>
        <w:t>Education Department</w:t>
      </w:r>
    </w:p>
    <w:p w14:paraId="3B8C8CE6" w14:textId="22C5FEE6" w:rsidR="00374C2D" w:rsidRPr="00D83E50" w:rsidRDefault="00403A16" w:rsidP="00374C2D">
      <w:pPr>
        <w:spacing w:before="17"/>
        <w:ind w:left="2543"/>
        <w:rPr>
          <w:b/>
          <w:sz w:val="24"/>
          <w:szCs w:val="24"/>
        </w:rPr>
      </w:pPr>
      <w:r>
        <w:rPr>
          <w:b/>
          <w:w w:val="105"/>
          <w:sz w:val="24"/>
          <w:szCs w:val="24"/>
        </w:rPr>
        <w:t xml:space="preserve">    </w:t>
      </w:r>
      <w:r w:rsidR="00020EB1">
        <w:rPr>
          <w:b/>
          <w:w w:val="105"/>
          <w:sz w:val="24"/>
          <w:szCs w:val="24"/>
        </w:rPr>
        <w:t xml:space="preserve">  </w:t>
      </w:r>
      <w:r w:rsidR="00384ABF">
        <w:rPr>
          <w:b/>
          <w:w w:val="105"/>
          <w:sz w:val="24"/>
          <w:szCs w:val="24"/>
        </w:rPr>
        <w:t>ED 500 – Creating Peaceful Schools</w:t>
      </w:r>
    </w:p>
    <w:p w14:paraId="1A063830" w14:textId="4CBF0EFD" w:rsidR="00374C2D" w:rsidRDefault="00384ABF" w:rsidP="00374C2D">
      <w:pPr>
        <w:spacing w:before="9" w:line="247" w:lineRule="auto"/>
        <w:ind w:left="1085" w:right="1210"/>
        <w:jc w:val="center"/>
        <w:rPr>
          <w:b/>
          <w:w w:val="105"/>
          <w:sz w:val="24"/>
          <w:szCs w:val="24"/>
        </w:rPr>
      </w:pPr>
      <w:r>
        <w:rPr>
          <w:b/>
          <w:w w:val="105"/>
          <w:sz w:val="24"/>
          <w:szCs w:val="24"/>
        </w:rPr>
        <w:t>Online course, 2021</w:t>
      </w:r>
    </w:p>
    <w:p w14:paraId="268A64B3" w14:textId="77777777" w:rsidR="000E13C4" w:rsidRPr="00D83E50" w:rsidRDefault="000E13C4" w:rsidP="00374C2D">
      <w:pPr>
        <w:spacing w:before="9" w:line="247" w:lineRule="auto"/>
        <w:ind w:left="1085" w:right="1210"/>
        <w:jc w:val="center"/>
        <w:rPr>
          <w:b/>
          <w:w w:val="105"/>
          <w:sz w:val="24"/>
          <w:szCs w:val="24"/>
        </w:rPr>
      </w:pPr>
    </w:p>
    <w:p w14:paraId="7BA63ABD" w14:textId="77777777" w:rsidR="00374C2D" w:rsidRPr="00D83E50" w:rsidRDefault="00374C2D" w:rsidP="00374C2D">
      <w:pPr>
        <w:spacing w:before="9" w:line="247" w:lineRule="auto"/>
        <w:ind w:left="1085" w:right="1210"/>
        <w:jc w:val="center"/>
        <w:rPr>
          <w:b/>
          <w:sz w:val="24"/>
          <w:szCs w:val="24"/>
        </w:rPr>
      </w:pPr>
    </w:p>
    <w:p w14:paraId="3328526E" w14:textId="0CBA1C7A" w:rsidR="00374C2D" w:rsidRPr="00384ABF" w:rsidRDefault="00374C2D" w:rsidP="00374C2D">
      <w:pPr>
        <w:pStyle w:val="BodyText"/>
        <w:spacing w:line="280" w:lineRule="exact"/>
        <w:rPr>
          <w:b/>
          <w:sz w:val="24"/>
          <w:szCs w:val="24"/>
        </w:rPr>
      </w:pPr>
      <w:r w:rsidRPr="00D83E50">
        <w:rPr>
          <w:b/>
          <w:w w:val="105"/>
          <w:sz w:val="24"/>
          <w:szCs w:val="24"/>
        </w:rPr>
        <w:t xml:space="preserve">Instructor </w:t>
      </w:r>
      <w:r w:rsidR="00504434">
        <w:rPr>
          <w:b/>
          <w:w w:val="105"/>
          <w:sz w:val="24"/>
          <w:szCs w:val="24"/>
        </w:rPr>
        <w:tab/>
      </w:r>
      <w:r w:rsidR="000E13C4">
        <w:rPr>
          <w:b/>
          <w:w w:val="105"/>
          <w:sz w:val="24"/>
          <w:szCs w:val="24"/>
        </w:rPr>
        <w:tab/>
      </w:r>
      <w:r w:rsidRPr="00D83E50">
        <w:rPr>
          <w:b/>
          <w:w w:val="105"/>
          <w:sz w:val="24"/>
          <w:szCs w:val="24"/>
        </w:rPr>
        <w:t xml:space="preserve"> </w:t>
      </w:r>
      <w:r w:rsidR="00384ABF">
        <w:rPr>
          <w:w w:val="105"/>
          <w:sz w:val="24"/>
          <w:szCs w:val="24"/>
        </w:rPr>
        <w:t xml:space="preserve">  Marianna King</w:t>
      </w:r>
    </w:p>
    <w:p w14:paraId="2CEF23D9" w14:textId="4A23DB91" w:rsidR="00374C2D" w:rsidRPr="00384ABF" w:rsidRDefault="00374C2D" w:rsidP="00374C2D">
      <w:pPr>
        <w:spacing w:line="280" w:lineRule="exact"/>
        <w:rPr>
          <w:bCs/>
          <w:sz w:val="24"/>
          <w:szCs w:val="24"/>
        </w:rPr>
      </w:pPr>
      <w:r w:rsidRPr="00D83E50">
        <w:rPr>
          <w:b/>
          <w:w w:val="105"/>
          <w:sz w:val="24"/>
          <w:szCs w:val="24"/>
        </w:rPr>
        <w:t>Instructor</w:t>
      </w:r>
      <w:r w:rsidR="00504434">
        <w:rPr>
          <w:b/>
          <w:w w:val="105"/>
          <w:sz w:val="24"/>
          <w:szCs w:val="24"/>
        </w:rPr>
        <w:t xml:space="preserve">’s </w:t>
      </w:r>
      <w:r w:rsidRPr="00D83E50">
        <w:rPr>
          <w:b/>
          <w:w w:val="105"/>
          <w:sz w:val="24"/>
          <w:szCs w:val="24"/>
        </w:rPr>
        <w:t>Office</w:t>
      </w:r>
      <w:r w:rsidR="000E13C4">
        <w:rPr>
          <w:b/>
          <w:w w:val="105"/>
          <w:sz w:val="24"/>
          <w:szCs w:val="24"/>
        </w:rPr>
        <w:tab/>
      </w:r>
      <w:r w:rsidR="00384ABF">
        <w:rPr>
          <w:b/>
          <w:w w:val="105"/>
          <w:sz w:val="24"/>
          <w:szCs w:val="24"/>
        </w:rPr>
        <w:t xml:space="preserve">  </w:t>
      </w:r>
      <w:r w:rsidR="00504434">
        <w:rPr>
          <w:b/>
          <w:w w:val="105"/>
          <w:sz w:val="24"/>
          <w:szCs w:val="24"/>
        </w:rPr>
        <w:t xml:space="preserve"> </w:t>
      </w:r>
      <w:r w:rsidR="00384ABF">
        <w:rPr>
          <w:bCs/>
          <w:w w:val="105"/>
          <w:sz w:val="24"/>
          <w:szCs w:val="24"/>
        </w:rPr>
        <w:t>Off campus</w:t>
      </w:r>
    </w:p>
    <w:p w14:paraId="6D3F0629" w14:textId="35EA7B60" w:rsidR="00374C2D" w:rsidRPr="00384ABF" w:rsidRDefault="00374C2D" w:rsidP="00374C2D">
      <w:pPr>
        <w:tabs>
          <w:tab w:val="left" w:pos="5864"/>
        </w:tabs>
        <w:spacing w:line="280" w:lineRule="exact"/>
        <w:rPr>
          <w:bCs/>
          <w:sz w:val="24"/>
          <w:szCs w:val="24"/>
        </w:rPr>
      </w:pPr>
      <w:r w:rsidRPr="00D83E50">
        <w:rPr>
          <w:b/>
          <w:w w:val="105"/>
          <w:sz w:val="24"/>
          <w:szCs w:val="24"/>
        </w:rPr>
        <w:t>Phone</w:t>
      </w:r>
      <w:r w:rsidR="000E13C4">
        <w:rPr>
          <w:b/>
          <w:w w:val="105"/>
          <w:sz w:val="24"/>
          <w:szCs w:val="24"/>
        </w:rPr>
        <w:t xml:space="preserve">                        </w:t>
      </w:r>
      <w:r w:rsidR="00384ABF">
        <w:rPr>
          <w:b/>
          <w:w w:val="105"/>
          <w:sz w:val="24"/>
          <w:szCs w:val="24"/>
        </w:rPr>
        <w:t xml:space="preserve">  </w:t>
      </w:r>
      <w:r w:rsidR="00384ABF">
        <w:rPr>
          <w:bCs/>
          <w:w w:val="105"/>
          <w:sz w:val="24"/>
          <w:szCs w:val="24"/>
        </w:rPr>
        <w:t>719/852-2698 (</w:t>
      </w:r>
      <w:proofErr w:type="gramStart"/>
      <w:r w:rsidR="00384ABF">
        <w:rPr>
          <w:bCs/>
          <w:w w:val="105"/>
          <w:sz w:val="24"/>
          <w:szCs w:val="24"/>
        </w:rPr>
        <w:t>home)</w:t>
      </w:r>
      <w:r w:rsidR="00384ABF">
        <w:rPr>
          <w:b/>
          <w:w w:val="105"/>
          <w:sz w:val="24"/>
          <w:szCs w:val="24"/>
        </w:rPr>
        <w:t xml:space="preserve">   </w:t>
      </w:r>
      <w:proofErr w:type="gramEnd"/>
      <w:r w:rsidR="00384ABF">
        <w:rPr>
          <w:b/>
          <w:w w:val="105"/>
          <w:sz w:val="24"/>
          <w:szCs w:val="24"/>
        </w:rPr>
        <w:t xml:space="preserve">    </w:t>
      </w:r>
      <w:r w:rsidRPr="00D83E50">
        <w:rPr>
          <w:b/>
          <w:w w:val="105"/>
          <w:sz w:val="24"/>
          <w:szCs w:val="24"/>
        </w:rPr>
        <w:t>E-mail:</w:t>
      </w:r>
      <w:r w:rsidR="00384ABF">
        <w:rPr>
          <w:b/>
          <w:w w:val="105"/>
          <w:sz w:val="24"/>
          <w:szCs w:val="24"/>
        </w:rPr>
        <w:t xml:space="preserve">  </w:t>
      </w:r>
      <w:r w:rsidR="00384ABF">
        <w:rPr>
          <w:bCs/>
          <w:w w:val="105"/>
          <w:sz w:val="24"/>
          <w:szCs w:val="24"/>
        </w:rPr>
        <w:t>marianna.king@csupueblo.edu</w:t>
      </w:r>
    </w:p>
    <w:p w14:paraId="25DC33EE" w14:textId="116E1F63" w:rsidR="00374C2D" w:rsidRPr="00D83E50" w:rsidRDefault="00374C2D" w:rsidP="00374C2D">
      <w:pPr>
        <w:tabs>
          <w:tab w:val="left" w:pos="5864"/>
        </w:tabs>
        <w:spacing w:line="280" w:lineRule="exact"/>
        <w:rPr>
          <w:b/>
          <w:spacing w:val="-1"/>
          <w:sz w:val="24"/>
          <w:szCs w:val="24"/>
        </w:rPr>
      </w:pPr>
      <w:r w:rsidRPr="00D83E50">
        <w:rPr>
          <w:b/>
          <w:w w:val="105"/>
          <w:sz w:val="24"/>
          <w:szCs w:val="24"/>
        </w:rPr>
        <w:tab/>
      </w:r>
    </w:p>
    <w:p w14:paraId="03690DDD" w14:textId="77777777" w:rsidR="00374C2D" w:rsidRPr="00384ABF" w:rsidRDefault="00374C2D" w:rsidP="00374C2D">
      <w:pPr>
        <w:tabs>
          <w:tab w:val="left" w:pos="5864"/>
        </w:tabs>
        <w:spacing w:line="280" w:lineRule="exact"/>
        <w:rPr>
          <w:b/>
          <w:w w:val="105"/>
          <w:sz w:val="24"/>
          <w:szCs w:val="24"/>
        </w:rPr>
      </w:pPr>
    </w:p>
    <w:p w14:paraId="704578A0" w14:textId="210E5883" w:rsidR="00374C2D" w:rsidRDefault="00374C2D" w:rsidP="00374C2D">
      <w:pPr>
        <w:tabs>
          <w:tab w:val="left" w:pos="5864"/>
        </w:tabs>
        <w:spacing w:line="280" w:lineRule="exact"/>
        <w:rPr>
          <w:b/>
          <w:w w:val="105"/>
          <w:sz w:val="24"/>
          <w:szCs w:val="24"/>
        </w:rPr>
      </w:pPr>
      <w:r w:rsidRPr="00384ABF">
        <w:rPr>
          <w:b/>
          <w:w w:val="105"/>
          <w:sz w:val="24"/>
          <w:szCs w:val="24"/>
        </w:rPr>
        <w:t>Office</w:t>
      </w:r>
      <w:r w:rsidRPr="00384ABF">
        <w:rPr>
          <w:b/>
          <w:spacing w:val="-2"/>
          <w:w w:val="105"/>
          <w:sz w:val="24"/>
          <w:szCs w:val="24"/>
        </w:rPr>
        <w:t xml:space="preserve"> </w:t>
      </w:r>
      <w:r w:rsidRPr="00384ABF">
        <w:rPr>
          <w:b/>
          <w:w w:val="105"/>
          <w:sz w:val="24"/>
          <w:szCs w:val="24"/>
        </w:rPr>
        <w:t>Hours</w:t>
      </w:r>
    </w:p>
    <w:p w14:paraId="3E665C0D" w14:textId="77777777" w:rsidR="000E13C4" w:rsidRPr="00384ABF" w:rsidRDefault="000E13C4" w:rsidP="00374C2D">
      <w:pPr>
        <w:tabs>
          <w:tab w:val="left" w:pos="5864"/>
        </w:tabs>
        <w:spacing w:line="280" w:lineRule="exact"/>
        <w:rPr>
          <w:b/>
          <w:w w:val="105"/>
          <w:sz w:val="24"/>
          <w:szCs w:val="24"/>
        </w:rPr>
      </w:pPr>
    </w:p>
    <w:p w14:paraId="34318BCF" w14:textId="4A7F5A2C" w:rsidR="00374C2D" w:rsidRPr="00384ABF" w:rsidRDefault="00384ABF" w:rsidP="00601D98">
      <w:pPr>
        <w:pStyle w:val="BodyText"/>
        <w:spacing w:after="120" w:line="280" w:lineRule="exact"/>
        <w:rPr>
          <w:w w:val="105"/>
          <w:sz w:val="24"/>
          <w:szCs w:val="24"/>
        </w:rPr>
      </w:pPr>
      <w:r w:rsidRPr="00384ABF">
        <w:rPr>
          <w:w w:val="105"/>
          <w:sz w:val="24"/>
          <w:szCs w:val="24"/>
        </w:rPr>
        <w:t>Monday, Wednesday, 8-10 a.m.</w:t>
      </w:r>
      <w:r w:rsidR="007B496E">
        <w:rPr>
          <w:w w:val="105"/>
          <w:sz w:val="24"/>
          <w:szCs w:val="24"/>
        </w:rPr>
        <w:t>- via email or phone call</w:t>
      </w:r>
    </w:p>
    <w:p w14:paraId="73DCBE8A" w14:textId="77777777" w:rsidR="00504434" w:rsidRDefault="00504434" w:rsidP="00374C2D">
      <w:pPr>
        <w:spacing w:line="280" w:lineRule="exact"/>
        <w:rPr>
          <w:b/>
          <w:sz w:val="24"/>
          <w:szCs w:val="24"/>
        </w:rPr>
      </w:pPr>
    </w:p>
    <w:p w14:paraId="01C375C1" w14:textId="194E81F8" w:rsidR="00374C2D" w:rsidRDefault="00374C2D" w:rsidP="00374C2D">
      <w:pPr>
        <w:spacing w:line="280" w:lineRule="exact"/>
        <w:rPr>
          <w:b/>
          <w:sz w:val="24"/>
          <w:szCs w:val="24"/>
        </w:rPr>
      </w:pPr>
      <w:r w:rsidRPr="00384ABF">
        <w:rPr>
          <w:b/>
          <w:sz w:val="24"/>
          <w:szCs w:val="24"/>
        </w:rPr>
        <w:t>Class meeting structure</w:t>
      </w:r>
    </w:p>
    <w:p w14:paraId="5D4F52B1" w14:textId="77777777" w:rsidR="00CF5995" w:rsidRPr="00384ABF" w:rsidRDefault="00CF5995" w:rsidP="00374C2D">
      <w:pPr>
        <w:spacing w:line="280" w:lineRule="exact"/>
        <w:rPr>
          <w:b/>
          <w:sz w:val="24"/>
          <w:szCs w:val="24"/>
        </w:rPr>
      </w:pPr>
    </w:p>
    <w:p w14:paraId="42891FEA" w14:textId="6740321D" w:rsidR="00374C2D" w:rsidRPr="00601D98" w:rsidRDefault="00384ABF" w:rsidP="00601D98">
      <w:pPr>
        <w:spacing w:after="120" w:line="280" w:lineRule="exact"/>
        <w:rPr>
          <w:bCs/>
          <w:sz w:val="24"/>
          <w:szCs w:val="24"/>
          <w:bdr w:val="none" w:sz="0" w:space="0" w:color="auto" w:frame="1"/>
        </w:rPr>
      </w:pPr>
      <w:r w:rsidRPr="00601D98">
        <w:rPr>
          <w:bCs/>
          <w:sz w:val="24"/>
          <w:szCs w:val="24"/>
          <w:bdr w:val="none" w:sz="0" w:space="0" w:color="auto" w:frame="1"/>
        </w:rPr>
        <w:t>Online instruction</w:t>
      </w:r>
      <w:r w:rsidR="00504434">
        <w:rPr>
          <w:bCs/>
          <w:sz w:val="24"/>
          <w:szCs w:val="24"/>
          <w:bdr w:val="none" w:sz="0" w:space="0" w:color="auto" w:frame="1"/>
        </w:rPr>
        <w:t>.  Emailed feedback and grades from the instructor.</w:t>
      </w:r>
    </w:p>
    <w:p w14:paraId="09B27A4F" w14:textId="77777777" w:rsidR="00504434" w:rsidRPr="00384ABF" w:rsidRDefault="00504434" w:rsidP="00504434">
      <w:pPr>
        <w:pStyle w:val="BodyText"/>
        <w:spacing w:line="280" w:lineRule="exact"/>
        <w:rPr>
          <w:sz w:val="24"/>
          <w:szCs w:val="24"/>
        </w:rPr>
      </w:pPr>
      <w:r w:rsidRPr="00384ABF">
        <w:rPr>
          <w:w w:val="105"/>
          <w:sz w:val="24"/>
          <w:szCs w:val="24"/>
        </w:rPr>
        <w:t xml:space="preserve">Expected response time </w:t>
      </w:r>
      <w:r>
        <w:rPr>
          <w:w w:val="105"/>
          <w:sz w:val="24"/>
          <w:szCs w:val="24"/>
        </w:rPr>
        <w:t xml:space="preserve">to assignments </w:t>
      </w:r>
      <w:r w:rsidRPr="00384ABF">
        <w:rPr>
          <w:w w:val="105"/>
          <w:sz w:val="24"/>
          <w:szCs w:val="24"/>
        </w:rPr>
        <w:t xml:space="preserve">– </w:t>
      </w:r>
      <w:r>
        <w:rPr>
          <w:w w:val="105"/>
          <w:sz w:val="24"/>
          <w:szCs w:val="24"/>
        </w:rPr>
        <w:t>2</w:t>
      </w:r>
      <w:r w:rsidRPr="00384ABF">
        <w:rPr>
          <w:w w:val="105"/>
          <w:sz w:val="24"/>
          <w:szCs w:val="24"/>
        </w:rPr>
        <w:t xml:space="preserve"> days</w:t>
      </w:r>
    </w:p>
    <w:p w14:paraId="1F0AD044" w14:textId="77777777" w:rsidR="00504434" w:rsidRPr="00384ABF" w:rsidRDefault="00504434" w:rsidP="00504434">
      <w:pPr>
        <w:spacing w:line="280" w:lineRule="exact"/>
        <w:ind w:firstLine="110"/>
        <w:rPr>
          <w:b/>
          <w:sz w:val="24"/>
          <w:szCs w:val="24"/>
        </w:rPr>
      </w:pPr>
    </w:p>
    <w:p w14:paraId="2562BFCA" w14:textId="77777777" w:rsidR="00504434" w:rsidRPr="00384ABF" w:rsidRDefault="00504434" w:rsidP="00504434">
      <w:pPr>
        <w:spacing w:line="280" w:lineRule="exact"/>
        <w:rPr>
          <w:b/>
          <w:sz w:val="24"/>
          <w:szCs w:val="24"/>
        </w:rPr>
      </w:pPr>
    </w:p>
    <w:p w14:paraId="5549E19C" w14:textId="77777777" w:rsidR="00CF5995" w:rsidRDefault="00374C2D" w:rsidP="00374C2D">
      <w:pPr>
        <w:pStyle w:val="BodyText"/>
        <w:spacing w:line="280" w:lineRule="exact"/>
        <w:rPr>
          <w:b/>
          <w:w w:val="105"/>
          <w:sz w:val="24"/>
          <w:szCs w:val="24"/>
        </w:rPr>
      </w:pPr>
      <w:r w:rsidRPr="00384ABF">
        <w:rPr>
          <w:b/>
          <w:w w:val="105"/>
          <w:sz w:val="24"/>
          <w:szCs w:val="24"/>
        </w:rPr>
        <w:t>Course Descriptio</w:t>
      </w:r>
      <w:r w:rsidR="00CF5995">
        <w:rPr>
          <w:b/>
          <w:w w:val="105"/>
          <w:sz w:val="24"/>
          <w:szCs w:val="24"/>
        </w:rPr>
        <w:t>n</w:t>
      </w:r>
    </w:p>
    <w:p w14:paraId="3BDB6D8B" w14:textId="77777777" w:rsidR="00CF5995" w:rsidRDefault="00CF5995" w:rsidP="00374C2D">
      <w:pPr>
        <w:pStyle w:val="BodyText"/>
        <w:spacing w:line="280" w:lineRule="exact"/>
        <w:rPr>
          <w:b/>
          <w:w w:val="105"/>
          <w:sz w:val="24"/>
          <w:szCs w:val="24"/>
        </w:rPr>
      </w:pPr>
    </w:p>
    <w:p w14:paraId="23C5CE01" w14:textId="079D9302" w:rsidR="000E13C4" w:rsidRPr="002419A1" w:rsidRDefault="00CF5995" w:rsidP="002419A1">
      <w:pPr>
        <w:pStyle w:val="Heading1"/>
        <w:spacing w:before="0" w:line="280" w:lineRule="exact"/>
        <w:rPr>
          <w:rFonts w:ascii="Times New Roman" w:hAnsi="Times New Roman" w:cs="Times New Roman"/>
          <w:bCs/>
          <w:color w:val="auto"/>
          <w:w w:val="105"/>
          <w:sz w:val="24"/>
          <w:szCs w:val="24"/>
        </w:rPr>
      </w:pPr>
      <w:r w:rsidRPr="002419A1">
        <w:rPr>
          <w:rFonts w:ascii="Times New Roman" w:hAnsi="Times New Roman" w:cs="Times New Roman"/>
          <w:bCs/>
          <w:color w:val="auto"/>
          <w:w w:val="105"/>
          <w:sz w:val="24"/>
          <w:szCs w:val="24"/>
        </w:rPr>
        <w:t xml:space="preserve">This </w:t>
      </w:r>
      <w:r w:rsidR="002419A1" w:rsidRPr="002419A1">
        <w:rPr>
          <w:rFonts w:ascii="Times New Roman" w:hAnsi="Times New Roman" w:cs="Times New Roman"/>
          <w:bCs/>
          <w:color w:val="auto"/>
          <w:w w:val="105"/>
          <w:sz w:val="24"/>
          <w:szCs w:val="24"/>
        </w:rPr>
        <w:t>three</w:t>
      </w:r>
      <w:r w:rsidR="00020EB1" w:rsidRPr="002419A1">
        <w:rPr>
          <w:rFonts w:ascii="Times New Roman" w:hAnsi="Times New Roman" w:cs="Times New Roman"/>
          <w:bCs/>
          <w:color w:val="auto"/>
          <w:w w:val="105"/>
          <w:sz w:val="24"/>
          <w:szCs w:val="24"/>
        </w:rPr>
        <w:t xml:space="preserve">-credit </w:t>
      </w:r>
      <w:r w:rsidR="00504434">
        <w:rPr>
          <w:rFonts w:ascii="Times New Roman" w:hAnsi="Times New Roman" w:cs="Times New Roman"/>
          <w:bCs/>
          <w:color w:val="auto"/>
          <w:w w:val="105"/>
          <w:sz w:val="24"/>
          <w:szCs w:val="24"/>
        </w:rPr>
        <w:t xml:space="preserve">graduate </w:t>
      </w:r>
      <w:r w:rsidRPr="002419A1">
        <w:rPr>
          <w:rFonts w:ascii="Times New Roman" w:hAnsi="Times New Roman" w:cs="Times New Roman"/>
          <w:bCs/>
          <w:color w:val="auto"/>
          <w:w w:val="105"/>
          <w:sz w:val="24"/>
          <w:szCs w:val="24"/>
        </w:rPr>
        <w:t xml:space="preserve">course investigates and critiques current approaches to school violence prevention and points out </w:t>
      </w:r>
      <w:r w:rsidR="00504434">
        <w:rPr>
          <w:rFonts w:ascii="Times New Roman" w:hAnsi="Times New Roman" w:cs="Times New Roman"/>
          <w:bCs/>
          <w:color w:val="auto"/>
          <w:w w:val="105"/>
          <w:sz w:val="24"/>
          <w:szCs w:val="24"/>
        </w:rPr>
        <w:t xml:space="preserve">their limitation and why most </w:t>
      </w:r>
      <w:r w:rsidRPr="002419A1">
        <w:rPr>
          <w:rFonts w:ascii="Times New Roman" w:hAnsi="Times New Roman" w:cs="Times New Roman"/>
          <w:bCs/>
          <w:color w:val="auto"/>
          <w:w w:val="105"/>
          <w:sz w:val="24"/>
          <w:szCs w:val="24"/>
        </w:rPr>
        <w:t>do not work.  T</w:t>
      </w:r>
      <w:r w:rsidR="002419A1" w:rsidRPr="002419A1">
        <w:rPr>
          <w:rFonts w:ascii="Times New Roman" w:hAnsi="Times New Roman" w:cs="Times New Roman"/>
          <w:bCs/>
          <w:color w:val="auto"/>
          <w:w w:val="105"/>
          <w:sz w:val="24"/>
          <w:szCs w:val="24"/>
        </w:rPr>
        <w:t xml:space="preserve">he course readings present </w:t>
      </w:r>
      <w:r w:rsidR="00504434">
        <w:rPr>
          <w:rFonts w:ascii="Times New Roman" w:hAnsi="Times New Roman" w:cs="Times New Roman"/>
          <w:bCs/>
          <w:color w:val="auto"/>
          <w:w w:val="105"/>
          <w:sz w:val="24"/>
          <w:szCs w:val="24"/>
        </w:rPr>
        <w:t xml:space="preserve">theories and </w:t>
      </w:r>
      <w:r w:rsidR="002419A1" w:rsidRPr="002419A1">
        <w:rPr>
          <w:rFonts w:ascii="Times New Roman" w:hAnsi="Times New Roman" w:cs="Times New Roman"/>
          <w:bCs/>
          <w:color w:val="auto"/>
          <w:w w:val="105"/>
          <w:sz w:val="24"/>
          <w:szCs w:val="24"/>
        </w:rPr>
        <w:t>research about the causes of school violence and t</w:t>
      </w:r>
      <w:r w:rsidR="007B496E" w:rsidRPr="002419A1">
        <w:rPr>
          <w:rFonts w:ascii="Times New Roman" w:hAnsi="Times New Roman" w:cs="Times New Roman"/>
          <w:bCs/>
          <w:color w:val="auto"/>
          <w:w w:val="105"/>
          <w:sz w:val="24"/>
          <w:szCs w:val="24"/>
        </w:rPr>
        <w:t>he role of the culture of violence and the violence industries</w:t>
      </w:r>
      <w:r w:rsidR="002419A1" w:rsidRPr="002419A1">
        <w:rPr>
          <w:rFonts w:ascii="Times New Roman" w:hAnsi="Times New Roman" w:cs="Times New Roman"/>
          <w:bCs/>
          <w:color w:val="auto"/>
          <w:w w:val="105"/>
          <w:sz w:val="24"/>
          <w:szCs w:val="24"/>
        </w:rPr>
        <w:t xml:space="preserve">.  Interdisciplinary research is presented, including neuroscientific research about how the brain responds to violent electronic entertainment media, </w:t>
      </w:r>
      <w:r w:rsidR="00504434">
        <w:rPr>
          <w:rFonts w:ascii="Times New Roman" w:hAnsi="Times New Roman" w:cs="Times New Roman"/>
          <w:bCs/>
          <w:color w:val="auto"/>
          <w:w w:val="105"/>
          <w:sz w:val="24"/>
          <w:szCs w:val="24"/>
        </w:rPr>
        <w:t>especially violent video games.  Practical and workable solutions, as well as resources, are included that help to create peaceful schools.</w:t>
      </w:r>
    </w:p>
    <w:p w14:paraId="28501E55" w14:textId="77777777" w:rsidR="000E13C4" w:rsidRPr="002419A1" w:rsidRDefault="000E13C4" w:rsidP="000E13C4">
      <w:pPr>
        <w:pStyle w:val="BodyText"/>
        <w:spacing w:line="280" w:lineRule="exact"/>
        <w:rPr>
          <w:bCs/>
          <w:w w:val="105"/>
          <w:sz w:val="24"/>
          <w:szCs w:val="24"/>
        </w:rPr>
      </w:pPr>
    </w:p>
    <w:p w14:paraId="447EA6EF" w14:textId="77777777" w:rsidR="000E13C4" w:rsidRPr="002419A1" w:rsidRDefault="000E13C4" w:rsidP="000E13C4">
      <w:pPr>
        <w:pStyle w:val="BodyText"/>
        <w:spacing w:line="280" w:lineRule="exact"/>
        <w:rPr>
          <w:b/>
          <w:w w:val="105"/>
          <w:sz w:val="24"/>
          <w:szCs w:val="24"/>
        </w:rPr>
      </w:pPr>
      <w:r w:rsidRPr="002419A1">
        <w:rPr>
          <w:b/>
          <w:w w:val="105"/>
          <w:sz w:val="24"/>
          <w:szCs w:val="24"/>
        </w:rPr>
        <w:t>Prerequisites</w:t>
      </w:r>
    </w:p>
    <w:p w14:paraId="55EEF05C" w14:textId="77777777" w:rsidR="000E13C4" w:rsidRDefault="000E13C4" w:rsidP="000E13C4">
      <w:pPr>
        <w:pStyle w:val="BodyText"/>
        <w:spacing w:line="280" w:lineRule="exact"/>
        <w:rPr>
          <w:b/>
          <w:w w:val="105"/>
          <w:sz w:val="24"/>
          <w:szCs w:val="24"/>
        </w:rPr>
      </w:pPr>
    </w:p>
    <w:p w14:paraId="4E41D543" w14:textId="0E4490FF" w:rsidR="00374C2D" w:rsidRPr="00384ABF" w:rsidRDefault="000E13C4" w:rsidP="000E13C4">
      <w:pPr>
        <w:pStyle w:val="BodyText"/>
        <w:spacing w:line="280" w:lineRule="exact"/>
        <w:rPr>
          <w:sz w:val="24"/>
          <w:szCs w:val="24"/>
        </w:rPr>
      </w:pPr>
      <w:r>
        <w:rPr>
          <w:bCs/>
          <w:w w:val="105"/>
          <w:sz w:val="24"/>
          <w:szCs w:val="24"/>
        </w:rPr>
        <w:t xml:space="preserve">This is a graduate course so a Bachelor’s degree (any subject) </w:t>
      </w:r>
      <w:r w:rsidR="00CF5995">
        <w:rPr>
          <w:w w:val="105"/>
          <w:sz w:val="24"/>
          <w:szCs w:val="24"/>
        </w:rPr>
        <w:t>is required.</w:t>
      </w:r>
      <w:r>
        <w:rPr>
          <w:w w:val="105"/>
          <w:sz w:val="24"/>
          <w:szCs w:val="24"/>
        </w:rPr>
        <w:t xml:space="preserve">  If the student does not have a B.A. degree and wants to take the course, s/he can contact the instructor and discuss the situation.</w:t>
      </w:r>
    </w:p>
    <w:p w14:paraId="4E9F446E" w14:textId="77777777" w:rsidR="00374C2D" w:rsidRPr="00384ABF" w:rsidRDefault="00374C2D" w:rsidP="00374C2D">
      <w:pPr>
        <w:spacing w:line="280" w:lineRule="exact"/>
        <w:rPr>
          <w:b/>
          <w:sz w:val="24"/>
          <w:szCs w:val="24"/>
        </w:rPr>
      </w:pPr>
    </w:p>
    <w:p w14:paraId="0BACA832" w14:textId="41D78941" w:rsidR="00374C2D" w:rsidRDefault="00374C2D" w:rsidP="00374C2D">
      <w:pPr>
        <w:pStyle w:val="BodyText"/>
        <w:spacing w:line="280" w:lineRule="exact"/>
        <w:rPr>
          <w:b/>
          <w:w w:val="105"/>
          <w:sz w:val="24"/>
          <w:szCs w:val="24"/>
        </w:rPr>
      </w:pPr>
      <w:r w:rsidRPr="00384ABF">
        <w:rPr>
          <w:b/>
          <w:w w:val="105"/>
          <w:sz w:val="24"/>
          <w:szCs w:val="24"/>
        </w:rPr>
        <w:t>Credit hours and expected student effort</w:t>
      </w:r>
    </w:p>
    <w:p w14:paraId="04B965D3" w14:textId="77777777" w:rsidR="003F477A" w:rsidRPr="00384ABF" w:rsidRDefault="003F477A" w:rsidP="00374C2D">
      <w:pPr>
        <w:pStyle w:val="BodyText"/>
        <w:spacing w:line="280" w:lineRule="exact"/>
        <w:rPr>
          <w:w w:val="105"/>
          <w:sz w:val="24"/>
          <w:szCs w:val="24"/>
        </w:rPr>
      </w:pPr>
    </w:p>
    <w:p w14:paraId="79BD4B05" w14:textId="422C3E59" w:rsidR="00374C2D" w:rsidRPr="00384ABF" w:rsidRDefault="002419A1" w:rsidP="00374C2D">
      <w:pPr>
        <w:pStyle w:val="BodyText"/>
        <w:spacing w:after="120" w:line="280" w:lineRule="exact"/>
        <w:rPr>
          <w:i/>
          <w:sz w:val="24"/>
          <w:szCs w:val="24"/>
        </w:rPr>
      </w:pPr>
      <w:r>
        <w:rPr>
          <w:w w:val="105"/>
          <w:sz w:val="24"/>
          <w:szCs w:val="24"/>
        </w:rPr>
        <w:t>This three-credit course requires a time commitment of up to 112 hours as per CSU’s credit hour policy.  This includes reading assignments, online work, completion of written assignments, review of instructor feedback, and a final project.</w:t>
      </w:r>
    </w:p>
    <w:p w14:paraId="6DF3FC3E" w14:textId="61C24F09" w:rsidR="00374C2D" w:rsidRDefault="00374C2D" w:rsidP="00374C2D">
      <w:pPr>
        <w:pStyle w:val="BodyText"/>
        <w:spacing w:line="280" w:lineRule="exact"/>
        <w:rPr>
          <w:sz w:val="24"/>
          <w:szCs w:val="24"/>
        </w:rPr>
      </w:pPr>
    </w:p>
    <w:p w14:paraId="765EFC0F" w14:textId="77777777" w:rsidR="00504434" w:rsidRDefault="00504434" w:rsidP="00374C2D">
      <w:pPr>
        <w:pStyle w:val="BodyText"/>
        <w:spacing w:line="280" w:lineRule="exact"/>
        <w:rPr>
          <w:sz w:val="24"/>
          <w:szCs w:val="24"/>
        </w:rPr>
      </w:pPr>
    </w:p>
    <w:p w14:paraId="58DC5545" w14:textId="17C0204B" w:rsidR="00504434" w:rsidRDefault="00504434" w:rsidP="00374C2D">
      <w:pPr>
        <w:pStyle w:val="BodyText"/>
        <w:spacing w:line="280" w:lineRule="exact"/>
        <w:rPr>
          <w:sz w:val="24"/>
          <w:szCs w:val="24"/>
        </w:rPr>
      </w:pPr>
    </w:p>
    <w:p w14:paraId="40A3AA1F" w14:textId="77777777" w:rsidR="00504434" w:rsidRPr="00384ABF" w:rsidRDefault="00504434" w:rsidP="00374C2D">
      <w:pPr>
        <w:pStyle w:val="BodyText"/>
        <w:spacing w:line="280" w:lineRule="exact"/>
        <w:rPr>
          <w:sz w:val="24"/>
          <w:szCs w:val="24"/>
        </w:rPr>
      </w:pPr>
    </w:p>
    <w:p w14:paraId="4420D96C" w14:textId="2645DE1A" w:rsidR="00374C2D" w:rsidRDefault="00374C2D" w:rsidP="00374C2D">
      <w:pPr>
        <w:spacing w:line="280" w:lineRule="exact"/>
        <w:rPr>
          <w:b/>
          <w:w w:val="105"/>
          <w:sz w:val="24"/>
          <w:szCs w:val="24"/>
        </w:rPr>
      </w:pPr>
      <w:r w:rsidRPr="00384ABF">
        <w:rPr>
          <w:b/>
          <w:w w:val="105"/>
          <w:sz w:val="24"/>
          <w:szCs w:val="24"/>
        </w:rPr>
        <w:t>Important Dates</w:t>
      </w:r>
    </w:p>
    <w:p w14:paraId="61665253" w14:textId="77777777" w:rsidR="000E13C4" w:rsidRPr="00384ABF" w:rsidRDefault="000E13C4" w:rsidP="00374C2D">
      <w:pPr>
        <w:spacing w:line="280" w:lineRule="exact"/>
        <w:rPr>
          <w:b/>
          <w:sz w:val="24"/>
          <w:szCs w:val="24"/>
        </w:rPr>
      </w:pPr>
    </w:p>
    <w:p w14:paraId="3B41EAA9" w14:textId="566CD5DC" w:rsidR="00374C2D" w:rsidRPr="00384ABF" w:rsidRDefault="00601D98" w:rsidP="00374C2D">
      <w:pPr>
        <w:pStyle w:val="BodyText"/>
        <w:spacing w:after="120" w:line="280" w:lineRule="exact"/>
        <w:rPr>
          <w:sz w:val="24"/>
          <w:szCs w:val="24"/>
        </w:rPr>
      </w:pPr>
      <w:r>
        <w:rPr>
          <w:w w:val="105"/>
          <w:sz w:val="24"/>
          <w:szCs w:val="24"/>
        </w:rPr>
        <w:t xml:space="preserve">The </w:t>
      </w:r>
      <w:r w:rsidR="00374C2D" w:rsidRPr="00384ABF">
        <w:rPr>
          <w:w w:val="105"/>
          <w:sz w:val="24"/>
          <w:szCs w:val="24"/>
        </w:rPr>
        <w:t>drop/add date</w:t>
      </w:r>
      <w:r>
        <w:rPr>
          <w:w w:val="105"/>
          <w:sz w:val="24"/>
          <w:szCs w:val="24"/>
        </w:rPr>
        <w:t xml:space="preserve"> is </w:t>
      </w:r>
      <w:r w:rsidR="00916ABA">
        <w:rPr>
          <w:w w:val="105"/>
          <w:sz w:val="24"/>
          <w:szCs w:val="24"/>
        </w:rPr>
        <w:t>two w</w:t>
      </w:r>
      <w:r>
        <w:rPr>
          <w:w w:val="105"/>
          <w:sz w:val="24"/>
          <w:szCs w:val="24"/>
        </w:rPr>
        <w:t xml:space="preserve">eeks after instruction begins and the final project is due by </w:t>
      </w:r>
      <w:r w:rsidR="00916ABA">
        <w:rPr>
          <w:w w:val="105"/>
          <w:sz w:val="24"/>
          <w:szCs w:val="24"/>
        </w:rPr>
        <w:t>August 4, 2021.</w:t>
      </w:r>
    </w:p>
    <w:p w14:paraId="6AD43AD8" w14:textId="01D87AD8" w:rsidR="00374C2D" w:rsidRDefault="00374C2D" w:rsidP="00374C2D">
      <w:pPr>
        <w:pStyle w:val="BodyText"/>
        <w:spacing w:line="280" w:lineRule="exact"/>
        <w:rPr>
          <w:b/>
          <w:sz w:val="24"/>
          <w:szCs w:val="24"/>
        </w:rPr>
      </w:pPr>
    </w:p>
    <w:p w14:paraId="6E8D104D" w14:textId="18BB229B" w:rsidR="002419A1" w:rsidRDefault="00377BDE" w:rsidP="002419A1">
      <w:pPr>
        <w:spacing w:line="100" w:lineRule="atLeast"/>
        <w:rPr>
          <w:b/>
          <w:sz w:val="24"/>
          <w:szCs w:val="24"/>
        </w:rPr>
      </w:pPr>
      <w:r w:rsidRPr="00601D98">
        <w:rPr>
          <w:b/>
          <w:sz w:val="24"/>
          <w:szCs w:val="24"/>
        </w:rPr>
        <w:t>Course Objectives</w:t>
      </w:r>
    </w:p>
    <w:p w14:paraId="5E2B410A" w14:textId="77777777" w:rsidR="00601D98" w:rsidRPr="00601D98" w:rsidRDefault="00601D98" w:rsidP="002419A1">
      <w:pPr>
        <w:spacing w:line="100" w:lineRule="atLeast"/>
        <w:rPr>
          <w:sz w:val="24"/>
          <w:szCs w:val="24"/>
        </w:rPr>
      </w:pPr>
    </w:p>
    <w:p w14:paraId="2F6E4900" w14:textId="171180A1" w:rsidR="00377BDE" w:rsidRPr="00601D98" w:rsidRDefault="00601D98" w:rsidP="002419A1">
      <w:pPr>
        <w:spacing w:line="100" w:lineRule="atLeast"/>
        <w:rPr>
          <w:sz w:val="24"/>
          <w:szCs w:val="24"/>
        </w:rPr>
      </w:pPr>
      <w:r>
        <w:rPr>
          <w:sz w:val="24"/>
          <w:szCs w:val="24"/>
        </w:rPr>
        <w:t>1.</w:t>
      </w:r>
      <w:r w:rsidR="00377BDE" w:rsidRPr="00601D98">
        <w:rPr>
          <w:sz w:val="24"/>
          <w:szCs w:val="24"/>
        </w:rPr>
        <w:t>To understand standard practices in school violence prevention programs and their limitations</w:t>
      </w:r>
    </w:p>
    <w:p w14:paraId="34F359AC" w14:textId="779AB6F8" w:rsidR="00377BDE" w:rsidRPr="00601D98" w:rsidRDefault="00601D98" w:rsidP="00601D98">
      <w:pPr>
        <w:widowControl/>
        <w:tabs>
          <w:tab w:val="left" w:pos="0"/>
        </w:tabs>
        <w:suppressAutoHyphens/>
        <w:overflowPunct w:val="0"/>
        <w:adjustRightInd w:val="0"/>
        <w:spacing w:line="100" w:lineRule="atLeast"/>
        <w:textAlignment w:val="baseline"/>
        <w:rPr>
          <w:sz w:val="24"/>
          <w:szCs w:val="24"/>
        </w:rPr>
      </w:pPr>
      <w:r>
        <w:rPr>
          <w:sz w:val="24"/>
          <w:szCs w:val="24"/>
        </w:rPr>
        <w:t>2.</w:t>
      </w:r>
      <w:r w:rsidR="00377BDE" w:rsidRPr="00601D98">
        <w:rPr>
          <w:sz w:val="24"/>
          <w:szCs w:val="24"/>
        </w:rPr>
        <w:t>To understand the root causes of school violence and how to address them</w:t>
      </w:r>
    </w:p>
    <w:p w14:paraId="76C3D8B3" w14:textId="1D23B2AA" w:rsidR="00377BDE" w:rsidRPr="00601D98" w:rsidRDefault="00601D98" w:rsidP="00601D98">
      <w:pPr>
        <w:widowControl/>
        <w:tabs>
          <w:tab w:val="left" w:pos="0"/>
        </w:tabs>
        <w:suppressAutoHyphens/>
        <w:overflowPunct w:val="0"/>
        <w:adjustRightInd w:val="0"/>
        <w:spacing w:line="100" w:lineRule="atLeast"/>
        <w:textAlignment w:val="baseline"/>
        <w:rPr>
          <w:sz w:val="24"/>
          <w:szCs w:val="24"/>
        </w:rPr>
      </w:pPr>
      <w:r>
        <w:rPr>
          <w:sz w:val="24"/>
          <w:szCs w:val="24"/>
        </w:rPr>
        <w:t>3.</w:t>
      </w:r>
      <w:r w:rsidR="00377BDE" w:rsidRPr="00601D98">
        <w:rPr>
          <w:sz w:val="24"/>
          <w:szCs w:val="24"/>
        </w:rPr>
        <w:t>To be able to create an effective school violence prevention program for classrooms or schools</w:t>
      </w:r>
    </w:p>
    <w:p w14:paraId="525D343A" w14:textId="77777777" w:rsidR="00377BDE" w:rsidRPr="00601D98" w:rsidRDefault="00377BDE" w:rsidP="00377BDE">
      <w:pPr>
        <w:spacing w:line="100" w:lineRule="atLeast"/>
        <w:rPr>
          <w:sz w:val="24"/>
          <w:szCs w:val="24"/>
        </w:rPr>
      </w:pPr>
    </w:p>
    <w:p w14:paraId="5CA96FCF" w14:textId="77777777" w:rsidR="00377BDE" w:rsidRDefault="00377BDE" w:rsidP="00377BDE">
      <w:pPr>
        <w:spacing w:line="100" w:lineRule="atLeast"/>
      </w:pPr>
    </w:p>
    <w:p w14:paraId="6B3330C3" w14:textId="64AE02E7" w:rsidR="00377BDE" w:rsidRPr="00601D98" w:rsidRDefault="00601D98" w:rsidP="00377BDE">
      <w:pPr>
        <w:spacing w:line="100" w:lineRule="atLeast"/>
        <w:rPr>
          <w:bCs/>
          <w:i/>
        </w:rPr>
      </w:pPr>
      <w:r>
        <w:rPr>
          <w:b/>
          <w:sz w:val="24"/>
          <w:szCs w:val="24"/>
        </w:rPr>
        <w:t>Student Learning Objectives</w:t>
      </w:r>
    </w:p>
    <w:p w14:paraId="25E29D81" w14:textId="77777777" w:rsidR="00377BDE" w:rsidRDefault="00377BDE" w:rsidP="00377BDE">
      <w:pPr>
        <w:spacing w:line="100" w:lineRule="atLeast"/>
        <w:rPr>
          <w:i/>
        </w:rPr>
      </w:pPr>
    </w:p>
    <w:p w14:paraId="264C1D62" w14:textId="77777777" w:rsidR="002419A1" w:rsidRPr="00601D98" w:rsidRDefault="002419A1" w:rsidP="00377BDE">
      <w:pPr>
        <w:spacing w:line="100" w:lineRule="atLeast"/>
        <w:rPr>
          <w:iCs/>
          <w:sz w:val="24"/>
          <w:szCs w:val="24"/>
        </w:rPr>
      </w:pPr>
      <w:r w:rsidRPr="00601D98">
        <w:rPr>
          <w:iCs/>
          <w:sz w:val="24"/>
          <w:szCs w:val="24"/>
        </w:rPr>
        <w:t>This rating system is for courses that count toward the M.Ed. program – graduate level courses.</w:t>
      </w:r>
    </w:p>
    <w:p w14:paraId="6B4DC805" w14:textId="77777777" w:rsidR="002419A1" w:rsidRPr="00601D98" w:rsidRDefault="002419A1" w:rsidP="00377BDE">
      <w:pPr>
        <w:spacing w:line="100" w:lineRule="atLeast"/>
        <w:rPr>
          <w:iCs/>
          <w:sz w:val="24"/>
          <w:szCs w:val="24"/>
        </w:rPr>
      </w:pPr>
    </w:p>
    <w:p w14:paraId="115F9857" w14:textId="1103A455" w:rsidR="00377BDE" w:rsidRPr="00601D98" w:rsidRDefault="00377BDE" w:rsidP="00377BDE">
      <w:pPr>
        <w:spacing w:line="100" w:lineRule="atLeast"/>
        <w:rPr>
          <w:sz w:val="24"/>
          <w:szCs w:val="24"/>
        </w:rPr>
      </w:pPr>
      <w:r w:rsidRPr="00601D98">
        <w:rPr>
          <w:sz w:val="24"/>
          <w:szCs w:val="24"/>
        </w:rPr>
        <w:t xml:space="preserve">This course addresses the following student learning outcomes to the degree shown in the table.  </w:t>
      </w:r>
      <w:r w:rsidR="002419A1" w:rsidRPr="00601D98">
        <w:rPr>
          <w:sz w:val="24"/>
          <w:szCs w:val="24"/>
        </w:rPr>
        <w:t>The d</w:t>
      </w:r>
      <w:r w:rsidRPr="00601D98">
        <w:rPr>
          <w:sz w:val="24"/>
          <w:szCs w:val="24"/>
        </w:rPr>
        <w:t xml:space="preserve">egree </w:t>
      </w:r>
      <w:r w:rsidR="002419A1" w:rsidRPr="00601D98">
        <w:rPr>
          <w:sz w:val="24"/>
          <w:szCs w:val="24"/>
        </w:rPr>
        <w:t xml:space="preserve">to which they are </w:t>
      </w:r>
      <w:r w:rsidRPr="00601D98">
        <w:rPr>
          <w:sz w:val="24"/>
          <w:szCs w:val="24"/>
        </w:rPr>
        <w:t>addressed is rated according to the following scale:</w:t>
      </w:r>
    </w:p>
    <w:p w14:paraId="53C41031" w14:textId="77777777" w:rsidR="00601D98" w:rsidRPr="00601D98" w:rsidRDefault="00601D98" w:rsidP="00377BDE">
      <w:pPr>
        <w:spacing w:line="100" w:lineRule="atLeast"/>
        <w:rPr>
          <w:sz w:val="24"/>
          <w:szCs w:val="24"/>
        </w:rPr>
      </w:pPr>
    </w:p>
    <w:p w14:paraId="1B6401D2" w14:textId="23AE144D" w:rsidR="00377BDE" w:rsidRPr="00601D98" w:rsidRDefault="00377BDE" w:rsidP="00377BDE">
      <w:pPr>
        <w:spacing w:line="100" w:lineRule="atLeast"/>
        <w:jc w:val="center"/>
        <w:rPr>
          <w:sz w:val="24"/>
          <w:szCs w:val="24"/>
        </w:rPr>
      </w:pPr>
      <w:r w:rsidRPr="00601D98">
        <w:rPr>
          <w:sz w:val="24"/>
          <w:szCs w:val="24"/>
        </w:rPr>
        <w:t>1=Basic, 2=Developing, 3=Proficient, 4=Advanced</w:t>
      </w:r>
    </w:p>
    <w:p w14:paraId="684D820C" w14:textId="77777777" w:rsidR="00601D98" w:rsidRPr="00601D98" w:rsidRDefault="00601D98" w:rsidP="00377BDE">
      <w:pPr>
        <w:spacing w:line="100" w:lineRule="atLeast"/>
        <w:jc w:val="center"/>
        <w:rPr>
          <w:sz w:val="24"/>
          <w:szCs w:val="24"/>
        </w:rPr>
      </w:pPr>
    </w:p>
    <w:p w14:paraId="2395AF7C" w14:textId="77777777" w:rsidR="00377BDE" w:rsidRPr="00601D98" w:rsidRDefault="00377BDE" w:rsidP="00377BDE">
      <w:pPr>
        <w:widowControl/>
        <w:numPr>
          <w:ilvl w:val="0"/>
          <w:numId w:val="29"/>
        </w:numPr>
        <w:tabs>
          <w:tab w:val="left" w:pos="0"/>
        </w:tabs>
        <w:suppressAutoHyphens/>
        <w:overflowPunct w:val="0"/>
        <w:adjustRightInd w:val="0"/>
        <w:spacing w:line="100" w:lineRule="atLeast"/>
        <w:textAlignment w:val="baseline"/>
        <w:rPr>
          <w:sz w:val="24"/>
          <w:szCs w:val="24"/>
        </w:rPr>
      </w:pPr>
      <w:r w:rsidRPr="00601D98">
        <w:rPr>
          <w:sz w:val="24"/>
          <w:szCs w:val="24"/>
        </w:rPr>
        <w:t>Demonstrate growth in content knowledge related to teaching assignment and the application of content knowledge to classroom instruction and assessment.  (3)</w:t>
      </w:r>
    </w:p>
    <w:p w14:paraId="4079DC92" w14:textId="77777777" w:rsidR="00377BDE" w:rsidRPr="00601D98" w:rsidRDefault="00377BDE" w:rsidP="00377BDE">
      <w:pPr>
        <w:tabs>
          <w:tab w:val="left" w:pos="0"/>
        </w:tabs>
        <w:spacing w:line="100" w:lineRule="atLeast"/>
        <w:rPr>
          <w:sz w:val="24"/>
          <w:szCs w:val="24"/>
        </w:rPr>
      </w:pPr>
    </w:p>
    <w:p w14:paraId="1E0FB38B" w14:textId="767AD443" w:rsidR="00377BDE" w:rsidRPr="00601D98" w:rsidRDefault="00377BDE" w:rsidP="00377BDE">
      <w:pPr>
        <w:widowControl/>
        <w:numPr>
          <w:ilvl w:val="0"/>
          <w:numId w:val="29"/>
        </w:numPr>
        <w:tabs>
          <w:tab w:val="left" w:pos="0"/>
        </w:tabs>
        <w:suppressAutoHyphens/>
        <w:overflowPunct w:val="0"/>
        <w:adjustRightInd w:val="0"/>
        <w:spacing w:line="100" w:lineRule="atLeast"/>
        <w:textAlignment w:val="baseline"/>
        <w:rPr>
          <w:sz w:val="24"/>
          <w:szCs w:val="24"/>
        </w:rPr>
      </w:pPr>
      <w:r w:rsidRPr="00601D98">
        <w:rPr>
          <w:sz w:val="24"/>
          <w:szCs w:val="24"/>
        </w:rPr>
        <w:t>Understand scientifically-based practices detailed in the text in teaching and learning and know how to relate this understanding to creating peaceful classrooms and schools and creating more conducive learning environments. (</w:t>
      </w:r>
      <w:r w:rsidR="00601D98" w:rsidRPr="00601D98">
        <w:rPr>
          <w:sz w:val="24"/>
          <w:szCs w:val="24"/>
        </w:rPr>
        <w:t>4</w:t>
      </w:r>
      <w:r w:rsidRPr="00601D98">
        <w:rPr>
          <w:sz w:val="24"/>
          <w:szCs w:val="24"/>
        </w:rPr>
        <w:t>)</w:t>
      </w:r>
    </w:p>
    <w:p w14:paraId="5B67A18D" w14:textId="77777777" w:rsidR="00377BDE" w:rsidRPr="00601D98" w:rsidRDefault="00377BDE" w:rsidP="00377BDE">
      <w:pPr>
        <w:tabs>
          <w:tab w:val="left" w:pos="0"/>
        </w:tabs>
        <w:spacing w:line="100" w:lineRule="atLeast"/>
        <w:rPr>
          <w:sz w:val="24"/>
          <w:szCs w:val="24"/>
        </w:rPr>
      </w:pPr>
    </w:p>
    <w:p w14:paraId="31AD980F" w14:textId="612E118A" w:rsidR="00377BDE" w:rsidRPr="00601D98" w:rsidRDefault="00377BDE" w:rsidP="00377BDE">
      <w:pPr>
        <w:widowControl/>
        <w:numPr>
          <w:ilvl w:val="0"/>
          <w:numId w:val="29"/>
        </w:numPr>
        <w:tabs>
          <w:tab w:val="left" w:pos="0"/>
        </w:tabs>
        <w:suppressAutoHyphens/>
        <w:overflowPunct w:val="0"/>
        <w:adjustRightInd w:val="0"/>
        <w:spacing w:line="100" w:lineRule="atLeast"/>
        <w:textAlignment w:val="baseline"/>
        <w:rPr>
          <w:sz w:val="24"/>
          <w:szCs w:val="24"/>
        </w:rPr>
      </w:pPr>
      <w:r w:rsidRPr="00601D98">
        <w:rPr>
          <w:sz w:val="24"/>
          <w:szCs w:val="24"/>
        </w:rPr>
        <w:t>Demonstrate an understanding of the limitations of standard practices in school violence prevention programs and critically assess how these practices could be changed to become more effective in preventing school violence. (</w:t>
      </w:r>
      <w:r w:rsidR="00601D98" w:rsidRPr="00601D98">
        <w:rPr>
          <w:sz w:val="24"/>
          <w:szCs w:val="24"/>
        </w:rPr>
        <w:t>3</w:t>
      </w:r>
      <w:r w:rsidRPr="00601D98">
        <w:rPr>
          <w:sz w:val="24"/>
          <w:szCs w:val="24"/>
        </w:rPr>
        <w:t>)</w:t>
      </w:r>
    </w:p>
    <w:p w14:paraId="6BAF3843" w14:textId="77777777" w:rsidR="00377BDE" w:rsidRPr="00601D98" w:rsidRDefault="00377BDE" w:rsidP="00377BDE">
      <w:pPr>
        <w:tabs>
          <w:tab w:val="left" w:pos="0"/>
        </w:tabs>
        <w:spacing w:line="100" w:lineRule="atLeast"/>
        <w:rPr>
          <w:sz w:val="24"/>
          <w:szCs w:val="24"/>
        </w:rPr>
      </w:pPr>
    </w:p>
    <w:p w14:paraId="3C0E40C0" w14:textId="3F63B712" w:rsidR="00377BDE" w:rsidRPr="00601D98" w:rsidRDefault="00377BDE" w:rsidP="00377BDE">
      <w:pPr>
        <w:tabs>
          <w:tab w:val="left" w:pos="0"/>
        </w:tabs>
        <w:spacing w:line="100" w:lineRule="atLeast"/>
        <w:rPr>
          <w:sz w:val="24"/>
          <w:szCs w:val="24"/>
        </w:rPr>
      </w:pPr>
      <w:r w:rsidRPr="00601D98">
        <w:rPr>
          <w:sz w:val="24"/>
          <w:szCs w:val="24"/>
        </w:rPr>
        <w:t>4.Interpret, synthesize, and apply the research detailed in the assigned textbook in order to enhance best practices in teaching.  (</w:t>
      </w:r>
      <w:r w:rsidR="00601D98" w:rsidRPr="00601D98">
        <w:rPr>
          <w:sz w:val="24"/>
          <w:szCs w:val="24"/>
        </w:rPr>
        <w:t>4)</w:t>
      </w:r>
    </w:p>
    <w:p w14:paraId="09D6DA7F" w14:textId="77777777" w:rsidR="00377BDE" w:rsidRPr="00601D98" w:rsidRDefault="00377BDE" w:rsidP="00377BDE">
      <w:pPr>
        <w:tabs>
          <w:tab w:val="left" w:pos="0"/>
        </w:tabs>
        <w:spacing w:line="100" w:lineRule="atLeast"/>
        <w:rPr>
          <w:sz w:val="24"/>
          <w:szCs w:val="24"/>
        </w:rPr>
      </w:pPr>
    </w:p>
    <w:p w14:paraId="1288FE53" w14:textId="77777777" w:rsidR="00377BDE" w:rsidRPr="00601D98" w:rsidRDefault="00377BDE" w:rsidP="00377BDE">
      <w:pPr>
        <w:tabs>
          <w:tab w:val="left" w:pos="0"/>
        </w:tabs>
        <w:spacing w:line="100" w:lineRule="atLeast"/>
        <w:rPr>
          <w:sz w:val="24"/>
          <w:szCs w:val="24"/>
        </w:rPr>
      </w:pPr>
      <w:r w:rsidRPr="00601D98">
        <w:rPr>
          <w:sz w:val="24"/>
          <w:szCs w:val="24"/>
        </w:rPr>
        <w:t xml:space="preserve">5.Demonstrate an understanding of reflective practice that results in improved classroom teaching and learning, including teacher reflection and collaboration for change. (3)  </w:t>
      </w:r>
    </w:p>
    <w:p w14:paraId="2C9174DE" w14:textId="77777777" w:rsidR="00377BDE" w:rsidRPr="00601D98" w:rsidRDefault="00377BDE" w:rsidP="00377BDE">
      <w:pPr>
        <w:tabs>
          <w:tab w:val="left" w:pos="0"/>
        </w:tabs>
        <w:spacing w:line="100" w:lineRule="atLeast"/>
        <w:rPr>
          <w:sz w:val="24"/>
          <w:szCs w:val="24"/>
        </w:rPr>
      </w:pPr>
    </w:p>
    <w:p w14:paraId="633D43C2" w14:textId="234A77FF" w:rsidR="00377BDE" w:rsidRPr="00601D98" w:rsidRDefault="00377BDE" w:rsidP="00377BDE">
      <w:pPr>
        <w:tabs>
          <w:tab w:val="left" w:pos="0"/>
        </w:tabs>
        <w:spacing w:line="100" w:lineRule="atLeast"/>
        <w:rPr>
          <w:sz w:val="24"/>
          <w:szCs w:val="24"/>
        </w:rPr>
      </w:pPr>
      <w:r w:rsidRPr="00601D98">
        <w:rPr>
          <w:sz w:val="24"/>
          <w:szCs w:val="24"/>
        </w:rPr>
        <w:t xml:space="preserve">6.Demonstrate an understanding </w:t>
      </w:r>
      <w:proofErr w:type="gramStart"/>
      <w:r w:rsidRPr="00601D98">
        <w:rPr>
          <w:sz w:val="24"/>
          <w:szCs w:val="24"/>
        </w:rPr>
        <w:t>of  models</w:t>
      </w:r>
      <w:proofErr w:type="gramEnd"/>
      <w:r w:rsidRPr="00601D98">
        <w:rPr>
          <w:sz w:val="24"/>
          <w:szCs w:val="24"/>
        </w:rPr>
        <w:t xml:space="preserve"> for classroom and school change and current research and trends in recent research that promotes positive classroom and school change (4).  </w:t>
      </w:r>
    </w:p>
    <w:p w14:paraId="405D64E2" w14:textId="77777777" w:rsidR="00377BDE" w:rsidRPr="00601D98" w:rsidRDefault="00377BDE" w:rsidP="00377BDE">
      <w:pPr>
        <w:tabs>
          <w:tab w:val="left" w:pos="0"/>
        </w:tabs>
        <w:spacing w:line="100" w:lineRule="atLeast"/>
        <w:rPr>
          <w:sz w:val="24"/>
          <w:szCs w:val="24"/>
        </w:rPr>
      </w:pPr>
    </w:p>
    <w:p w14:paraId="59F41229" w14:textId="7AEA37FE" w:rsidR="00377BDE" w:rsidRPr="00601D98" w:rsidRDefault="00377BDE" w:rsidP="00377BDE">
      <w:pPr>
        <w:tabs>
          <w:tab w:val="left" w:pos="0"/>
        </w:tabs>
        <w:spacing w:line="100" w:lineRule="atLeast"/>
        <w:rPr>
          <w:sz w:val="24"/>
          <w:szCs w:val="24"/>
        </w:rPr>
      </w:pPr>
      <w:r w:rsidRPr="00601D98">
        <w:rPr>
          <w:sz w:val="24"/>
          <w:szCs w:val="24"/>
        </w:rPr>
        <w:t xml:space="preserve">7.Demonstrate an ability to address school reform and leadership in school change relating to classroom and school violence </w:t>
      </w:r>
      <w:proofErr w:type="gramStart"/>
      <w:r w:rsidRPr="00601D98">
        <w:rPr>
          <w:sz w:val="24"/>
          <w:szCs w:val="24"/>
        </w:rPr>
        <w:t>prevention.(</w:t>
      </w:r>
      <w:proofErr w:type="gramEnd"/>
      <w:r w:rsidRPr="00601D98">
        <w:rPr>
          <w:sz w:val="24"/>
          <w:szCs w:val="24"/>
        </w:rPr>
        <w:t>4)</w:t>
      </w:r>
    </w:p>
    <w:p w14:paraId="0369837E" w14:textId="77777777" w:rsidR="00377BDE" w:rsidRPr="00601D98" w:rsidRDefault="00377BDE" w:rsidP="00377BDE">
      <w:pPr>
        <w:spacing w:line="100" w:lineRule="atLeast"/>
        <w:rPr>
          <w:sz w:val="24"/>
          <w:szCs w:val="24"/>
        </w:rPr>
      </w:pPr>
    </w:p>
    <w:p w14:paraId="47B516E6" w14:textId="77777777" w:rsidR="00504434" w:rsidRDefault="00504434" w:rsidP="00B47D1E">
      <w:pPr>
        <w:pStyle w:val="BodyText"/>
        <w:spacing w:line="280" w:lineRule="exact"/>
        <w:rPr>
          <w:b/>
          <w:bCs/>
          <w:w w:val="105"/>
          <w:sz w:val="24"/>
          <w:szCs w:val="24"/>
        </w:rPr>
      </w:pPr>
    </w:p>
    <w:p w14:paraId="68405890" w14:textId="77777777" w:rsidR="00504434" w:rsidRDefault="00504434" w:rsidP="00B47D1E">
      <w:pPr>
        <w:pStyle w:val="BodyText"/>
        <w:spacing w:line="280" w:lineRule="exact"/>
        <w:rPr>
          <w:b/>
          <w:bCs/>
          <w:w w:val="105"/>
          <w:sz w:val="24"/>
          <w:szCs w:val="24"/>
        </w:rPr>
      </w:pPr>
    </w:p>
    <w:p w14:paraId="17FB059C" w14:textId="77777777" w:rsidR="00504434" w:rsidRDefault="00504434" w:rsidP="00B47D1E">
      <w:pPr>
        <w:pStyle w:val="BodyText"/>
        <w:spacing w:line="280" w:lineRule="exact"/>
        <w:rPr>
          <w:b/>
          <w:bCs/>
          <w:w w:val="105"/>
          <w:sz w:val="24"/>
          <w:szCs w:val="24"/>
        </w:rPr>
      </w:pPr>
    </w:p>
    <w:p w14:paraId="12D669F4" w14:textId="079270B8" w:rsidR="000E13C4" w:rsidRPr="00601D98" w:rsidRDefault="00374C2D" w:rsidP="00B47D1E">
      <w:pPr>
        <w:pStyle w:val="BodyText"/>
        <w:spacing w:line="280" w:lineRule="exact"/>
        <w:rPr>
          <w:b/>
          <w:bCs/>
          <w:w w:val="105"/>
          <w:sz w:val="24"/>
          <w:szCs w:val="24"/>
        </w:rPr>
      </w:pPr>
      <w:r w:rsidRPr="00601D98">
        <w:rPr>
          <w:b/>
          <w:bCs/>
          <w:w w:val="105"/>
          <w:sz w:val="24"/>
          <w:szCs w:val="24"/>
        </w:rPr>
        <w:t>Required Text</w:t>
      </w:r>
      <w:r w:rsidR="00262AE2" w:rsidRPr="00601D98">
        <w:rPr>
          <w:b/>
          <w:bCs/>
          <w:w w:val="105"/>
          <w:sz w:val="24"/>
          <w:szCs w:val="24"/>
        </w:rPr>
        <w:t xml:space="preserve"> and</w:t>
      </w:r>
      <w:r w:rsidR="00F60A46" w:rsidRPr="00601D98">
        <w:rPr>
          <w:b/>
          <w:bCs/>
          <w:w w:val="105"/>
          <w:sz w:val="24"/>
          <w:szCs w:val="24"/>
        </w:rPr>
        <w:t xml:space="preserve"> </w:t>
      </w:r>
      <w:r w:rsidRPr="00601D98">
        <w:rPr>
          <w:b/>
          <w:bCs/>
          <w:w w:val="105"/>
          <w:sz w:val="24"/>
          <w:szCs w:val="24"/>
        </w:rPr>
        <w:t xml:space="preserve">Other Materials </w:t>
      </w:r>
      <w:r w:rsidR="00B47D1E" w:rsidRPr="00601D98">
        <w:rPr>
          <w:b/>
          <w:bCs/>
          <w:w w:val="105"/>
          <w:sz w:val="24"/>
          <w:szCs w:val="24"/>
        </w:rPr>
        <w:t xml:space="preserve">  </w:t>
      </w:r>
    </w:p>
    <w:p w14:paraId="3BE3536E" w14:textId="77777777" w:rsidR="000E13C4" w:rsidRPr="00601D98" w:rsidRDefault="000E13C4" w:rsidP="00B47D1E">
      <w:pPr>
        <w:pStyle w:val="BodyText"/>
        <w:spacing w:line="280" w:lineRule="exact"/>
        <w:rPr>
          <w:b/>
          <w:bCs/>
          <w:w w:val="105"/>
          <w:sz w:val="24"/>
          <w:szCs w:val="24"/>
        </w:rPr>
      </w:pPr>
    </w:p>
    <w:p w14:paraId="1D4E0A07" w14:textId="14126EB8" w:rsidR="00374C2D" w:rsidRPr="00601D98" w:rsidRDefault="00B47D1E" w:rsidP="00B47D1E">
      <w:pPr>
        <w:pStyle w:val="BodyText"/>
        <w:spacing w:line="280" w:lineRule="exact"/>
        <w:rPr>
          <w:w w:val="105"/>
          <w:sz w:val="24"/>
          <w:szCs w:val="24"/>
        </w:rPr>
      </w:pPr>
      <w:r w:rsidRPr="00601D98">
        <w:rPr>
          <w:i/>
          <w:iCs/>
          <w:w w:val="105"/>
          <w:sz w:val="24"/>
          <w:szCs w:val="24"/>
        </w:rPr>
        <w:t xml:space="preserve">The Crisis of School Violence: A New Perspective, </w:t>
      </w:r>
      <w:r w:rsidRPr="00601D98">
        <w:rPr>
          <w:w w:val="105"/>
          <w:sz w:val="24"/>
          <w:szCs w:val="24"/>
        </w:rPr>
        <w:t>by Marianna King.  Michigan State University Press, 2020</w:t>
      </w:r>
    </w:p>
    <w:p w14:paraId="229E4069" w14:textId="2C19CDBE" w:rsidR="00B47D1E" w:rsidRPr="00601D98" w:rsidRDefault="00B47D1E" w:rsidP="00B47D1E">
      <w:pPr>
        <w:pStyle w:val="BodyText"/>
        <w:spacing w:line="280" w:lineRule="exact"/>
        <w:rPr>
          <w:w w:val="105"/>
          <w:sz w:val="24"/>
          <w:szCs w:val="24"/>
        </w:rPr>
      </w:pPr>
    </w:p>
    <w:p w14:paraId="65174D14" w14:textId="77777777" w:rsidR="000E13C4" w:rsidRPr="00601D98" w:rsidRDefault="00B47D1E" w:rsidP="00B47D1E">
      <w:pPr>
        <w:pStyle w:val="BodyText"/>
        <w:spacing w:line="280" w:lineRule="exact"/>
        <w:rPr>
          <w:w w:val="105"/>
          <w:sz w:val="24"/>
          <w:szCs w:val="24"/>
        </w:rPr>
      </w:pPr>
      <w:r w:rsidRPr="00601D98">
        <w:rPr>
          <w:w w:val="105"/>
          <w:sz w:val="24"/>
          <w:szCs w:val="24"/>
        </w:rPr>
        <w:t xml:space="preserve">Brad J. Bushman, “Teaching About Violent Media Effects.”  </w:t>
      </w:r>
      <w:r w:rsidRPr="00601D98">
        <w:rPr>
          <w:i/>
          <w:iCs/>
          <w:w w:val="105"/>
          <w:sz w:val="24"/>
          <w:szCs w:val="24"/>
        </w:rPr>
        <w:t xml:space="preserve">Teaching of Psychology </w:t>
      </w:r>
      <w:r w:rsidRPr="00601D98">
        <w:rPr>
          <w:w w:val="105"/>
          <w:sz w:val="24"/>
          <w:szCs w:val="24"/>
        </w:rPr>
        <w:t>45,</w:t>
      </w:r>
    </w:p>
    <w:p w14:paraId="74F6C471" w14:textId="4284D564" w:rsidR="00B47D1E" w:rsidRPr="00601D98" w:rsidRDefault="00B47D1E" w:rsidP="00B47D1E">
      <w:pPr>
        <w:pStyle w:val="BodyText"/>
        <w:spacing w:line="280" w:lineRule="exact"/>
        <w:rPr>
          <w:w w:val="105"/>
          <w:sz w:val="24"/>
          <w:szCs w:val="24"/>
        </w:rPr>
      </w:pPr>
      <w:r w:rsidRPr="00601D98">
        <w:rPr>
          <w:i/>
          <w:iCs/>
          <w:w w:val="105"/>
          <w:sz w:val="24"/>
          <w:szCs w:val="24"/>
        </w:rPr>
        <w:t xml:space="preserve"> </w:t>
      </w:r>
      <w:r w:rsidRPr="00601D98">
        <w:rPr>
          <w:w w:val="105"/>
          <w:sz w:val="24"/>
          <w:szCs w:val="24"/>
        </w:rPr>
        <w:t>No. 2, (March 2018);</w:t>
      </w:r>
      <w:r w:rsidR="00162F35" w:rsidRPr="00601D98">
        <w:rPr>
          <w:w w:val="105"/>
          <w:sz w:val="24"/>
          <w:szCs w:val="24"/>
        </w:rPr>
        <w:t xml:space="preserve"> 200-206.</w:t>
      </w:r>
      <w:r w:rsidR="007B496E" w:rsidRPr="00601D98">
        <w:rPr>
          <w:w w:val="105"/>
          <w:sz w:val="24"/>
          <w:szCs w:val="24"/>
        </w:rPr>
        <w:t xml:space="preserve">  See Dr. Bushman’s website for this and other articles.</w:t>
      </w:r>
    </w:p>
    <w:p w14:paraId="55E376C6" w14:textId="3B55493A" w:rsidR="00374C2D" w:rsidRPr="00601D98" w:rsidRDefault="00374C2D" w:rsidP="00374C2D">
      <w:pPr>
        <w:pStyle w:val="Heading1"/>
        <w:spacing w:before="0" w:line="280" w:lineRule="exact"/>
        <w:rPr>
          <w:rFonts w:ascii="Times New Roman" w:hAnsi="Times New Roman" w:cs="Times New Roman"/>
          <w:color w:val="auto"/>
          <w:w w:val="105"/>
          <w:sz w:val="24"/>
          <w:szCs w:val="24"/>
        </w:rPr>
      </w:pPr>
    </w:p>
    <w:p w14:paraId="01161B44" w14:textId="5AD2B11A" w:rsidR="00262AE2" w:rsidRPr="00601D98" w:rsidRDefault="00C40B13" w:rsidP="00262AE2">
      <w:pPr>
        <w:spacing w:line="100" w:lineRule="atLeast"/>
        <w:rPr>
          <w:bCs/>
          <w:sz w:val="24"/>
          <w:szCs w:val="24"/>
        </w:rPr>
      </w:pPr>
      <w:r w:rsidRPr="00601D98">
        <w:rPr>
          <w:b/>
          <w:sz w:val="24"/>
          <w:szCs w:val="24"/>
        </w:rPr>
        <w:t xml:space="preserve">Other </w:t>
      </w:r>
      <w:r w:rsidR="00262AE2" w:rsidRPr="00601D98">
        <w:rPr>
          <w:b/>
          <w:sz w:val="24"/>
          <w:szCs w:val="24"/>
        </w:rPr>
        <w:t>Resources</w:t>
      </w:r>
      <w:r w:rsidR="00020EB1" w:rsidRPr="00601D98">
        <w:rPr>
          <w:b/>
          <w:sz w:val="24"/>
          <w:szCs w:val="24"/>
        </w:rPr>
        <w:t xml:space="preserve"> </w:t>
      </w:r>
    </w:p>
    <w:p w14:paraId="4820B1AE" w14:textId="77777777" w:rsidR="00262AE2" w:rsidRPr="00601D98" w:rsidRDefault="00262AE2" w:rsidP="00262AE2">
      <w:pPr>
        <w:spacing w:line="100" w:lineRule="atLeast"/>
        <w:rPr>
          <w:b/>
          <w:sz w:val="24"/>
          <w:szCs w:val="24"/>
        </w:rPr>
      </w:pPr>
    </w:p>
    <w:p w14:paraId="294D3FF9" w14:textId="5011171A" w:rsidR="00262AE2" w:rsidRPr="00601D98" w:rsidRDefault="00262AE2" w:rsidP="00262AE2">
      <w:pPr>
        <w:rPr>
          <w:sz w:val="24"/>
          <w:szCs w:val="24"/>
        </w:rPr>
      </w:pPr>
      <w:r w:rsidRPr="00601D98">
        <w:rPr>
          <w:sz w:val="24"/>
          <w:szCs w:val="24"/>
        </w:rPr>
        <w:t>American Academy of Pediatrics.  “Media Matters,” the national media education campaign of the AAP.  This page has links to helpful articles about children and media violence, as well as action alerts and policy statements.</w:t>
      </w:r>
    </w:p>
    <w:p w14:paraId="3AB02AFE" w14:textId="77777777" w:rsidR="00262AE2" w:rsidRPr="00601D98" w:rsidRDefault="00262AE2" w:rsidP="00262AE2">
      <w:pPr>
        <w:rPr>
          <w:sz w:val="24"/>
          <w:szCs w:val="24"/>
        </w:rPr>
      </w:pPr>
    </w:p>
    <w:p w14:paraId="139BF7A5" w14:textId="77777777" w:rsidR="00262AE2" w:rsidRPr="00601D98" w:rsidRDefault="00262AE2" w:rsidP="00262AE2">
      <w:pPr>
        <w:rPr>
          <w:sz w:val="24"/>
          <w:szCs w:val="24"/>
        </w:rPr>
      </w:pPr>
      <w:r w:rsidRPr="00601D98">
        <w:rPr>
          <w:sz w:val="24"/>
          <w:szCs w:val="24"/>
        </w:rPr>
        <w:t xml:space="preserve">Anderson, Craig.  “Video Game Recommendations” accessed through    </w:t>
      </w:r>
      <w:proofErr w:type="gramStart"/>
      <w:r w:rsidRPr="00601D98">
        <w:rPr>
          <w:color w:val="0000FF"/>
          <w:sz w:val="24"/>
          <w:szCs w:val="24"/>
          <w:u w:val="single"/>
        </w:rPr>
        <w:t>www.psychology.iastate.edu/faculty/caa/index.html</w:t>
      </w:r>
      <w:r w:rsidRPr="00601D98">
        <w:rPr>
          <w:sz w:val="24"/>
          <w:szCs w:val="24"/>
        </w:rPr>
        <w:t xml:space="preserve">  A</w:t>
      </w:r>
      <w:proofErr w:type="gramEnd"/>
      <w:r w:rsidRPr="00601D98">
        <w:rPr>
          <w:sz w:val="24"/>
          <w:szCs w:val="24"/>
        </w:rPr>
        <w:t xml:space="preserve"> letter to parents, grandparents, and other people with questions about sources of good educational video games and concerns about violent video games, including some recommendations and guidelines.</w:t>
      </w:r>
    </w:p>
    <w:p w14:paraId="064E52D0" w14:textId="77777777" w:rsidR="00262AE2" w:rsidRPr="00601D98" w:rsidRDefault="00262AE2" w:rsidP="00262AE2">
      <w:pPr>
        <w:rPr>
          <w:sz w:val="24"/>
          <w:szCs w:val="24"/>
        </w:rPr>
      </w:pPr>
    </w:p>
    <w:p w14:paraId="617833A8" w14:textId="136E375B" w:rsidR="00262AE2" w:rsidRPr="00601D98" w:rsidRDefault="00262AE2" w:rsidP="00262AE2">
      <w:pPr>
        <w:rPr>
          <w:sz w:val="24"/>
          <w:szCs w:val="24"/>
        </w:rPr>
      </w:pPr>
      <w:r w:rsidRPr="00601D98">
        <w:rPr>
          <w:sz w:val="24"/>
          <w:szCs w:val="24"/>
        </w:rPr>
        <w:t>Braincells.net.  This video game, created by the Canadian software company, Live Wires Design, Ltd., is a series of intensive computer games and quizzes that help to prevent cyber-bullying.</w:t>
      </w:r>
    </w:p>
    <w:p w14:paraId="7068BE94" w14:textId="77777777" w:rsidR="00262AE2" w:rsidRPr="00601D98" w:rsidRDefault="00262AE2" w:rsidP="00262AE2">
      <w:pPr>
        <w:rPr>
          <w:sz w:val="24"/>
          <w:szCs w:val="24"/>
        </w:rPr>
      </w:pPr>
    </w:p>
    <w:p w14:paraId="5B628F25" w14:textId="05CBA43F" w:rsidR="00262AE2" w:rsidRPr="00601D98" w:rsidRDefault="00262AE2" w:rsidP="00262AE2">
      <w:pPr>
        <w:rPr>
          <w:sz w:val="24"/>
          <w:szCs w:val="24"/>
        </w:rPr>
      </w:pPr>
      <w:r w:rsidRPr="00601D98">
        <w:rPr>
          <w:sz w:val="24"/>
          <w:szCs w:val="24"/>
        </w:rPr>
        <w:t xml:space="preserve">Center for Media Literacy.  </w:t>
      </w:r>
      <w:r w:rsidRPr="00601D98">
        <w:rPr>
          <w:color w:val="0000FF"/>
          <w:sz w:val="24"/>
          <w:szCs w:val="24"/>
          <w:u w:val="single"/>
        </w:rPr>
        <w:t>www.medialit.org</w:t>
      </w:r>
      <w:r w:rsidRPr="00601D98">
        <w:rPr>
          <w:sz w:val="24"/>
          <w:szCs w:val="24"/>
        </w:rPr>
        <w:t xml:space="preserve">.  A comprehensive Web site of media literacy information and resources.  Emphasis on learning to use critical thinking skills in accessing, analyzing, evaluation and creating media.  The Center sells quality media literacy teaching resources, including “Beyond Blame:  Challenging Violence in the Media.”  </w:t>
      </w:r>
    </w:p>
    <w:p w14:paraId="07614BE6" w14:textId="77777777" w:rsidR="00262AE2" w:rsidRPr="00601D98" w:rsidRDefault="00262AE2" w:rsidP="00262AE2">
      <w:pPr>
        <w:rPr>
          <w:sz w:val="24"/>
          <w:szCs w:val="24"/>
        </w:rPr>
      </w:pPr>
    </w:p>
    <w:p w14:paraId="6F1A537C" w14:textId="7D642EB8" w:rsidR="00262AE2" w:rsidRPr="00601D98" w:rsidRDefault="00262AE2" w:rsidP="00262AE2">
      <w:pPr>
        <w:rPr>
          <w:sz w:val="24"/>
          <w:szCs w:val="24"/>
        </w:rPr>
      </w:pPr>
      <w:r w:rsidRPr="00601D98">
        <w:rPr>
          <w:sz w:val="24"/>
          <w:szCs w:val="24"/>
        </w:rPr>
        <w:t xml:space="preserve">Educators for Social Responsibility.  Early childhood Peaceable Classroom Project.  They publish Dr. Diane Levin's </w:t>
      </w:r>
      <w:proofErr w:type="gramStart"/>
      <w:r w:rsidRPr="00601D98">
        <w:rPr>
          <w:sz w:val="24"/>
          <w:szCs w:val="24"/>
        </w:rPr>
        <w:t xml:space="preserve">book,  </w:t>
      </w:r>
      <w:r w:rsidRPr="00601D98">
        <w:rPr>
          <w:sz w:val="24"/>
          <w:szCs w:val="24"/>
          <w:u w:val="single"/>
        </w:rPr>
        <w:t>Teaching</w:t>
      </w:r>
      <w:proofErr w:type="gramEnd"/>
      <w:r w:rsidRPr="00601D98">
        <w:rPr>
          <w:sz w:val="24"/>
          <w:szCs w:val="24"/>
          <w:u w:val="single"/>
        </w:rPr>
        <w:t xml:space="preserve"> Young Children in Violent Times: Building a Peaceable Classroom</w:t>
      </w:r>
      <w:r w:rsidRPr="00601D98">
        <w:rPr>
          <w:sz w:val="24"/>
          <w:szCs w:val="24"/>
        </w:rPr>
        <w:t xml:space="preserve">. </w:t>
      </w:r>
    </w:p>
    <w:p w14:paraId="0E8F5B04" w14:textId="77777777" w:rsidR="00262AE2" w:rsidRPr="00601D98" w:rsidRDefault="00262AE2" w:rsidP="00262AE2">
      <w:pPr>
        <w:rPr>
          <w:sz w:val="24"/>
          <w:szCs w:val="24"/>
        </w:rPr>
      </w:pPr>
    </w:p>
    <w:p w14:paraId="60019C1A" w14:textId="3AA95E31" w:rsidR="00262AE2" w:rsidRPr="00601D98" w:rsidRDefault="00262AE2" w:rsidP="00262AE2">
      <w:pPr>
        <w:rPr>
          <w:sz w:val="24"/>
          <w:szCs w:val="24"/>
        </w:rPr>
      </w:pPr>
      <w:r w:rsidRPr="00601D98">
        <w:rPr>
          <w:sz w:val="24"/>
          <w:szCs w:val="24"/>
        </w:rPr>
        <w:t xml:space="preserve">Media Awareness Network.  Funded, in part, by the Canadian Radio-Television Telecommunications Commission.  Resources for teachers and parents, such as “Deconstructing Online Hate, “Exploring Media and Race,” “Talking to Kids About Advertising: How Marketers Targets Kids.” </w:t>
      </w:r>
    </w:p>
    <w:p w14:paraId="11D10DB9" w14:textId="77777777" w:rsidR="00262AE2" w:rsidRPr="00601D98" w:rsidRDefault="00262AE2" w:rsidP="00262AE2">
      <w:pPr>
        <w:rPr>
          <w:sz w:val="24"/>
          <w:szCs w:val="24"/>
        </w:rPr>
      </w:pPr>
    </w:p>
    <w:p w14:paraId="38CE8C8E" w14:textId="2CA35A6F" w:rsidR="00262AE2" w:rsidRPr="00601D98" w:rsidRDefault="00262AE2" w:rsidP="00262AE2">
      <w:pPr>
        <w:rPr>
          <w:sz w:val="24"/>
          <w:szCs w:val="24"/>
        </w:rPr>
      </w:pPr>
      <w:r w:rsidRPr="00601D98">
        <w:rPr>
          <w:sz w:val="24"/>
          <w:szCs w:val="24"/>
        </w:rPr>
        <w:t xml:space="preserve">Media Education Foundation.   </w:t>
      </w:r>
      <w:r w:rsidRPr="00601D98">
        <w:rPr>
          <w:color w:val="0000FF"/>
          <w:sz w:val="24"/>
          <w:szCs w:val="24"/>
          <w:u w:val="single"/>
        </w:rPr>
        <w:t>www.mediaed.org</w:t>
      </w:r>
      <w:r w:rsidRPr="00601D98">
        <w:rPr>
          <w:sz w:val="24"/>
          <w:szCs w:val="24"/>
        </w:rPr>
        <w:t xml:space="preserve">. or </w:t>
      </w:r>
      <w:r w:rsidRPr="00601D98">
        <w:rPr>
          <w:color w:val="0000FF"/>
          <w:sz w:val="24"/>
          <w:szCs w:val="24"/>
          <w:u w:val="single"/>
        </w:rPr>
        <w:t>www.igc.org/mef</w:t>
      </w:r>
      <w:r w:rsidRPr="00601D98">
        <w:rPr>
          <w:sz w:val="24"/>
          <w:szCs w:val="24"/>
        </w:rPr>
        <w:t xml:space="preserve">. Email: </w:t>
      </w:r>
      <w:r w:rsidRPr="00601D98">
        <w:rPr>
          <w:color w:val="0000FF"/>
          <w:sz w:val="24"/>
          <w:szCs w:val="24"/>
          <w:u w:val="single"/>
        </w:rPr>
        <w:t>mediaed@mediaed.org</w:t>
      </w:r>
      <w:r w:rsidRPr="00601D98">
        <w:rPr>
          <w:sz w:val="24"/>
          <w:szCs w:val="24"/>
        </w:rPr>
        <w:t>.    Produces and distributes award-winning resources, such as “The Killing Screens: Media and the Culture of Violence,” “Consuming Kids – The Commercialization of Children,” “Media Violence and the Culture of Fear,” “and Dreamworld</w:t>
      </w:r>
      <w:proofErr w:type="gramStart"/>
      <w:r w:rsidRPr="00601D98">
        <w:rPr>
          <w:sz w:val="24"/>
          <w:szCs w:val="24"/>
        </w:rPr>
        <w:t xml:space="preserve">3”   </w:t>
      </w:r>
      <w:proofErr w:type="gramEnd"/>
      <w:r w:rsidRPr="00601D98">
        <w:rPr>
          <w:sz w:val="24"/>
          <w:szCs w:val="24"/>
        </w:rPr>
        <w:t xml:space="preserve">which addresses violence against women.  </w:t>
      </w:r>
    </w:p>
    <w:p w14:paraId="0063B333" w14:textId="77777777" w:rsidR="00262AE2" w:rsidRPr="00601D98" w:rsidRDefault="00262AE2" w:rsidP="00262AE2">
      <w:pPr>
        <w:rPr>
          <w:sz w:val="24"/>
          <w:szCs w:val="24"/>
        </w:rPr>
      </w:pPr>
    </w:p>
    <w:p w14:paraId="66F2E7C5" w14:textId="1C082AEE" w:rsidR="00262AE2" w:rsidRPr="00601D98" w:rsidRDefault="00262AE2" w:rsidP="00262AE2">
      <w:pPr>
        <w:rPr>
          <w:sz w:val="24"/>
          <w:szCs w:val="24"/>
        </w:rPr>
      </w:pPr>
      <w:r w:rsidRPr="00601D98">
        <w:rPr>
          <w:sz w:val="24"/>
          <w:szCs w:val="24"/>
        </w:rPr>
        <w:t xml:space="preserve">National Institute on Media and the Family. </w:t>
      </w:r>
      <w:r w:rsidRPr="00601D98">
        <w:rPr>
          <w:color w:val="0000FF"/>
          <w:sz w:val="24"/>
          <w:szCs w:val="24"/>
          <w:u w:val="single"/>
        </w:rPr>
        <w:t>www.mediafamily.org</w:t>
      </w:r>
      <w:r w:rsidRPr="00601D98">
        <w:rPr>
          <w:sz w:val="24"/>
          <w:szCs w:val="24"/>
        </w:rPr>
        <w:t xml:space="preserve">.  “Parents’ Guide to Video Games.”  offers a progress report of the industry and focuses and practical advice for parents. “Raising </w:t>
      </w:r>
      <w:proofErr w:type="spellStart"/>
      <w:r w:rsidRPr="00601D98">
        <w:rPr>
          <w:sz w:val="24"/>
          <w:szCs w:val="24"/>
        </w:rPr>
        <w:t>MediaWise</w:t>
      </w:r>
      <w:proofErr w:type="spellEnd"/>
      <w:r w:rsidRPr="00601D98">
        <w:rPr>
          <w:sz w:val="24"/>
          <w:szCs w:val="24"/>
        </w:rPr>
        <w:t xml:space="preserve"> Kids,” “How Do I Parent in an On-Line World?” are among the resources available through their website.</w:t>
      </w:r>
    </w:p>
    <w:p w14:paraId="69E19E36" w14:textId="77777777" w:rsidR="00262AE2" w:rsidRPr="00601D98" w:rsidRDefault="00262AE2" w:rsidP="00262AE2">
      <w:pPr>
        <w:rPr>
          <w:sz w:val="24"/>
          <w:szCs w:val="24"/>
        </w:rPr>
      </w:pPr>
    </w:p>
    <w:p w14:paraId="0405563F" w14:textId="77777777" w:rsidR="00237076" w:rsidRDefault="00237076" w:rsidP="00262AE2">
      <w:pPr>
        <w:rPr>
          <w:sz w:val="24"/>
          <w:szCs w:val="24"/>
        </w:rPr>
      </w:pPr>
    </w:p>
    <w:p w14:paraId="0FB255A6" w14:textId="0672FA9F" w:rsidR="00262AE2" w:rsidRPr="00601D98" w:rsidRDefault="00262AE2" w:rsidP="00262AE2">
      <w:pPr>
        <w:rPr>
          <w:sz w:val="24"/>
          <w:szCs w:val="24"/>
        </w:rPr>
      </w:pPr>
      <w:r w:rsidRPr="00601D98">
        <w:rPr>
          <w:sz w:val="24"/>
          <w:szCs w:val="24"/>
        </w:rPr>
        <w:t xml:space="preserve">TRUCE (Teachers Resisting Unhealthy Children’s </w:t>
      </w:r>
      <w:proofErr w:type="gramStart"/>
      <w:r w:rsidRPr="00601D98">
        <w:rPr>
          <w:sz w:val="24"/>
          <w:szCs w:val="24"/>
        </w:rPr>
        <w:t xml:space="preserve">Education)  </w:t>
      </w:r>
      <w:r w:rsidRPr="00601D98">
        <w:rPr>
          <w:color w:val="0000FF"/>
          <w:sz w:val="24"/>
          <w:szCs w:val="24"/>
          <w:u w:val="single"/>
        </w:rPr>
        <w:t>www.truceteachers.org</w:t>
      </w:r>
      <w:proofErr w:type="gramEnd"/>
      <w:r w:rsidRPr="00601D98">
        <w:rPr>
          <w:sz w:val="24"/>
          <w:szCs w:val="24"/>
        </w:rPr>
        <w:t>.  A national group of educators who are deeply concerned about how children’s entertainment and toys affect the play and behavior of children in the classroom.  They promote awareness with such resources as “Toys, Play and Young Children Action Guide.”  TRUCE also publishes a helpful newsletter.</w:t>
      </w:r>
    </w:p>
    <w:p w14:paraId="478C760E" w14:textId="77777777" w:rsidR="00262AE2" w:rsidRPr="00601D98" w:rsidRDefault="00262AE2" w:rsidP="00262AE2">
      <w:pPr>
        <w:rPr>
          <w:sz w:val="24"/>
          <w:szCs w:val="24"/>
        </w:rPr>
      </w:pPr>
    </w:p>
    <w:p w14:paraId="125067AB" w14:textId="77777777" w:rsidR="00374C2D" w:rsidRPr="00601D98" w:rsidRDefault="00374C2D" w:rsidP="00374C2D">
      <w:pPr>
        <w:spacing w:line="280" w:lineRule="exact"/>
        <w:rPr>
          <w:b/>
          <w:w w:val="105"/>
          <w:sz w:val="24"/>
          <w:szCs w:val="24"/>
        </w:rPr>
      </w:pPr>
    </w:p>
    <w:p w14:paraId="31A5C784" w14:textId="06691C0B" w:rsidR="00374C2D" w:rsidRPr="00601D98" w:rsidRDefault="00374C2D" w:rsidP="00374C2D">
      <w:pPr>
        <w:spacing w:line="280" w:lineRule="exact"/>
        <w:rPr>
          <w:b/>
          <w:w w:val="105"/>
          <w:sz w:val="24"/>
          <w:szCs w:val="24"/>
        </w:rPr>
      </w:pPr>
      <w:r w:rsidRPr="00601D98">
        <w:rPr>
          <w:b/>
          <w:w w:val="105"/>
          <w:sz w:val="24"/>
          <w:szCs w:val="24"/>
        </w:rPr>
        <w:t>Course Requirements</w:t>
      </w:r>
    </w:p>
    <w:p w14:paraId="0965937D" w14:textId="28554532" w:rsidR="00B407BB" w:rsidRDefault="00B407BB" w:rsidP="00374C2D">
      <w:pPr>
        <w:spacing w:line="280" w:lineRule="exact"/>
        <w:rPr>
          <w:b/>
          <w:w w:val="105"/>
          <w:sz w:val="24"/>
          <w:szCs w:val="24"/>
        </w:rPr>
      </w:pPr>
    </w:p>
    <w:p w14:paraId="6A4C54B2" w14:textId="0E7B5990" w:rsidR="00916ABA" w:rsidRDefault="00916ABA" w:rsidP="00374C2D">
      <w:pPr>
        <w:spacing w:line="280" w:lineRule="exact"/>
        <w:rPr>
          <w:b/>
          <w:w w:val="105"/>
          <w:sz w:val="24"/>
          <w:szCs w:val="24"/>
          <w:u w:val="single"/>
        </w:rPr>
      </w:pPr>
      <w:r>
        <w:rPr>
          <w:b/>
          <w:w w:val="105"/>
          <w:sz w:val="24"/>
          <w:szCs w:val="24"/>
          <w:u w:val="single"/>
        </w:rPr>
        <w:t>June 23 – June 30</w:t>
      </w:r>
    </w:p>
    <w:p w14:paraId="2D27A88E" w14:textId="77777777" w:rsidR="00916ABA" w:rsidRPr="00916ABA" w:rsidRDefault="00916ABA" w:rsidP="00374C2D">
      <w:pPr>
        <w:spacing w:line="280" w:lineRule="exact"/>
        <w:rPr>
          <w:b/>
          <w:w w:val="105"/>
          <w:sz w:val="24"/>
          <w:szCs w:val="24"/>
          <w:u w:val="single"/>
        </w:rPr>
      </w:pPr>
    </w:p>
    <w:p w14:paraId="41F49BE2" w14:textId="77777777" w:rsidR="00B407BB" w:rsidRPr="00601D98" w:rsidRDefault="00B407BB" w:rsidP="00B407BB">
      <w:pPr>
        <w:spacing w:line="100" w:lineRule="atLeast"/>
        <w:rPr>
          <w:sz w:val="24"/>
          <w:szCs w:val="24"/>
        </w:rPr>
      </w:pPr>
      <w:r w:rsidRPr="00601D98">
        <w:rPr>
          <w:sz w:val="24"/>
          <w:szCs w:val="24"/>
        </w:rPr>
        <w:t>Lesson 1.  Read Chapter 1 (Introduction) and Chapter 2 (The Causes of Violence – Standard Explanations).  Write a two-page essay summarizing the reading assignment and specifically answer the following questions.  1)  What are the primary issues in school violence prevention?  2)  What are the standard explanations for youth violence and school violence?  3)  What do you think causes youth violence and school violence?</w:t>
      </w:r>
    </w:p>
    <w:p w14:paraId="600D09DC" w14:textId="77777777" w:rsidR="00B407BB" w:rsidRPr="00601D98" w:rsidRDefault="00B407BB" w:rsidP="00B407BB">
      <w:pPr>
        <w:spacing w:line="100" w:lineRule="atLeast"/>
        <w:rPr>
          <w:sz w:val="24"/>
          <w:szCs w:val="24"/>
        </w:rPr>
      </w:pPr>
    </w:p>
    <w:p w14:paraId="6F40382D" w14:textId="77777777" w:rsidR="00B407BB" w:rsidRPr="00601D98" w:rsidRDefault="00B407BB" w:rsidP="00B407BB">
      <w:pPr>
        <w:spacing w:line="100" w:lineRule="atLeast"/>
        <w:rPr>
          <w:sz w:val="24"/>
          <w:szCs w:val="24"/>
        </w:rPr>
      </w:pPr>
      <w:r w:rsidRPr="00601D98">
        <w:rPr>
          <w:sz w:val="24"/>
          <w:szCs w:val="24"/>
        </w:rPr>
        <w:t>Lesson 2.  Read Chapter 3 (Standard Practices in School Violence Prevention).  Write a two-page essay summarizing the reading assignment and specifically answer the following questions.  1)  What are the standard practices in school violence prevention programs?  2)  What are their limitations? 3) Which programs are the most effective and why?</w:t>
      </w:r>
    </w:p>
    <w:p w14:paraId="0DB80ED6" w14:textId="657A0EC0" w:rsidR="00B407BB" w:rsidRDefault="00B407BB" w:rsidP="00B407BB">
      <w:pPr>
        <w:spacing w:line="100" w:lineRule="atLeast"/>
        <w:rPr>
          <w:sz w:val="24"/>
          <w:szCs w:val="24"/>
        </w:rPr>
      </w:pPr>
    </w:p>
    <w:p w14:paraId="1694BA50" w14:textId="30D721FD" w:rsidR="00916ABA" w:rsidRDefault="00916ABA" w:rsidP="00B407BB">
      <w:pPr>
        <w:spacing w:line="100" w:lineRule="atLeast"/>
        <w:rPr>
          <w:b/>
          <w:bCs/>
          <w:sz w:val="24"/>
          <w:szCs w:val="24"/>
          <w:u w:val="single"/>
        </w:rPr>
      </w:pPr>
      <w:r>
        <w:rPr>
          <w:b/>
          <w:bCs/>
          <w:sz w:val="24"/>
          <w:szCs w:val="24"/>
          <w:u w:val="single"/>
        </w:rPr>
        <w:t>July 1 – 7</w:t>
      </w:r>
    </w:p>
    <w:p w14:paraId="3A213D8D" w14:textId="77777777" w:rsidR="00916ABA" w:rsidRPr="00916ABA" w:rsidRDefault="00916ABA" w:rsidP="00B407BB">
      <w:pPr>
        <w:spacing w:line="100" w:lineRule="atLeast"/>
        <w:rPr>
          <w:b/>
          <w:bCs/>
          <w:sz w:val="24"/>
          <w:szCs w:val="24"/>
          <w:u w:val="single"/>
        </w:rPr>
      </w:pPr>
    </w:p>
    <w:p w14:paraId="691DDE36" w14:textId="77777777" w:rsidR="00B407BB" w:rsidRPr="00601D98" w:rsidRDefault="00B407BB" w:rsidP="00B407BB">
      <w:pPr>
        <w:spacing w:line="100" w:lineRule="atLeast"/>
        <w:rPr>
          <w:sz w:val="24"/>
          <w:szCs w:val="24"/>
        </w:rPr>
      </w:pPr>
      <w:r w:rsidRPr="00601D98">
        <w:rPr>
          <w:sz w:val="24"/>
          <w:szCs w:val="24"/>
        </w:rPr>
        <w:t xml:space="preserve">Lesson 3.  Read Chapter 4 (Paolo Freire and the Question of Human Nature).  Write a two-page essay summarizing the reading assignment and specifically answer the following questions.  </w:t>
      </w:r>
    </w:p>
    <w:p w14:paraId="39E2BFD8" w14:textId="77777777" w:rsidR="00B407BB" w:rsidRPr="00601D98" w:rsidRDefault="00B407BB" w:rsidP="00B407BB">
      <w:pPr>
        <w:spacing w:line="100" w:lineRule="atLeast"/>
        <w:rPr>
          <w:sz w:val="24"/>
          <w:szCs w:val="24"/>
        </w:rPr>
      </w:pPr>
      <w:r w:rsidRPr="00601D98">
        <w:rPr>
          <w:sz w:val="24"/>
          <w:szCs w:val="24"/>
        </w:rPr>
        <w:t xml:space="preserve">1)  What is Paolo Freire's theory of </w:t>
      </w:r>
      <w:proofErr w:type="spellStart"/>
      <w:r w:rsidRPr="00601D98">
        <w:rPr>
          <w:sz w:val="24"/>
          <w:szCs w:val="24"/>
        </w:rPr>
        <w:t>libratory</w:t>
      </w:r>
      <w:proofErr w:type="spellEnd"/>
      <w:r w:rsidRPr="00601D98">
        <w:rPr>
          <w:sz w:val="24"/>
          <w:szCs w:val="24"/>
        </w:rPr>
        <w:t xml:space="preserve"> education?  2)  Based on the cited research what is human nature?  3)  To what extent and in what ways does Freire's theory of education fit the research findings about human nature?</w:t>
      </w:r>
    </w:p>
    <w:p w14:paraId="4AE68F78" w14:textId="77777777" w:rsidR="00B407BB" w:rsidRPr="00601D98" w:rsidRDefault="00B407BB" w:rsidP="00B407BB">
      <w:pPr>
        <w:spacing w:line="100" w:lineRule="atLeast"/>
        <w:rPr>
          <w:sz w:val="24"/>
          <w:szCs w:val="24"/>
        </w:rPr>
      </w:pPr>
    </w:p>
    <w:p w14:paraId="0A1ACBCF" w14:textId="77777777" w:rsidR="00B407BB" w:rsidRPr="00601D98" w:rsidRDefault="00B407BB" w:rsidP="00B407BB">
      <w:pPr>
        <w:spacing w:line="100" w:lineRule="atLeast"/>
        <w:rPr>
          <w:sz w:val="24"/>
          <w:szCs w:val="24"/>
        </w:rPr>
      </w:pPr>
      <w:r w:rsidRPr="00601D98">
        <w:rPr>
          <w:sz w:val="24"/>
          <w:szCs w:val="24"/>
        </w:rPr>
        <w:t xml:space="preserve">Lesson 4.  Read Chapter 5 (The Culture of Violence).  Write a two-page essay summarizing the reading assignment and specifically answer the following </w:t>
      </w:r>
      <w:proofErr w:type="gramStart"/>
      <w:r w:rsidRPr="00601D98">
        <w:rPr>
          <w:sz w:val="24"/>
          <w:szCs w:val="24"/>
        </w:rPr>
        <w:t>questions:.</w:t>
      </w:r>
      <w:proofErr w:type="gramEnd"/>
      <w:r w:rsidRPr="00601D98">
        <w:rPr>
          <w:sz w:val="24"/>
          <w:szCs w:val="24"/>
        </w:rPr>
        <w:t xml:space="preserve"> 1) Why is the United States called “the culture of violence”?  2) How could this affect school violence?</w:t>
      </w:r>
    </w:p>
    <w:p w14:paraId="4109762D" w14:textId="483FB476" w:rsidR="00B407BB" w:rsidRDefault="00B407BB" w:rsidP="00B407BB">
      <w:pPr>
        <w:spacing w:line="100" w:lineRule="atLeast"/>
        <w:rPr>
          <w:sz w:val="24"/>
          <w:szCs w:val="24"/>
        </w:rPr>
      </w:pPr>
    </w:p>
    <w:p w14:paraId="4EFAECA1" w14:textId="34BF3B0F" w:rsidR="00916ABA" w:rsidRDefault="00916ABA" w:rsidP="00B407BB">
      <w:pPr>
        <w:spacing w:line="100" w:lineRule="atLeast"/>
        <w:rPr>
          <w:b/>
          <w:bCs/>
          <w:sz w:val="24"/>
          <w:szCs w:val="24"/>
          <w:u w:val="single"/>
        </w:rPr>
      </w:pPr>
      <w:r>
        <w:rPr>
          <w:b/>
          <w:bCs/>
          <w:sz w:val="24"/>
          <w:szCs w:val="24"/>
          <w:u w:val="single"/>
        </w:rPr>
        <w:t xml:space="preserve">July </w:t>
      </w:r>
      <w:proofErr w:type="gramStart"/>
      <w:r>
        <w:rPr>
          <w:b/>
          <w:bCs/>
          <w:sz w:val="24"/>
          <w:szCs w:val="24"/>
          <w:u w:val="single"/>
        </w:rPr>
        <w:t>8  -</w:t>
      </w:r>
      <w:proofErr w:type="gramEnd"/>
      <w:r>
        <w:rPr>
          <w:b/>
          <w:bCs/>
          <w:sz w:val="24"/>
          <w:szCs w:val="24"/>
          <w:u w:val="single"/>
        </w:rPr>
        <w:t xml:space="preserve"> 15</w:t>
      </w:r>
    </w:p>
    <w:p w14:paraId="27497BB4" w14:textId="77777777" w:rsidR="00916ABA" w:rsidRPr="00916ABA" w:rsidRDefault="00916ABA" w:rsidP="00B407BB">
      <w:pPr>
        <w:spacing w:line="100" w:lineRule="atLeast"/>
        <w:rPr>
          <w:b/>
          <w:bCs/>
          <w:sz w:val="24"/>
          <w:szCs w:val="24"/>
          <w:u w:val="single"/>
        </w:rPr>
      </w:pPr>
    </w:p>
    <w:p w14:paraId="23077C1C" w14:textId="77777777" w:rsidR="00B407BB" w:rsidRPr="00601D98" w:rsidRDefault="00B407BB" w:rsidP="00B407BB">
      <w:pPr>
        <w:spacing w:line="100" w:lineRule="atLeast"/>
        <w:rPr>
          <w:sz w:val="24"/>
          <w:szCs w:val="24"/>
        </w:rPr>
      </w:pPr>
      <w:r w:rsidRPr="00601D98">
        <w:rPr>
          <w:sz w:val="24"/>
          <w:szCs w:val="24"/>
        </w:rPr>
        <w:t>Lesson 5.  Read Chapter 6 (The Culture of School Violence).  Write a two-page essay summarizing the reading assignment and specifically answer the following questions.  1)  What are the characteristics of a culture of school violence?  2)  To what extent does the school where you teach demonstrate these characteristics?</w:t>
      </w:r>
    </w:p>
    <w:p w14:paraId="7130F6E4" w14:textId="77777777" w:rsidR="00B407BB" w:rsidRPr="00601D98" w:rsidRDefault="00B407BB" w:rsidP="00B407BB">
      <w:pPr>
        <w:spacing w:line="100" w:lineRule="atLeast"/>
        <w:rPr>
          <w:sz w:val="24"/>
          <w:szCs w:val="24"/>
        </w:rPr>
      </w:pPr>
    </w:p>
    <w:p w14:paraId="7E7C75EC" w14:textId="77777777" w:rsidR="00B407BB" w:rsidRPr="00601D98" w:rsidRDefault="00B407BB" w:rsidP="00B407BB">
      <w:pPr>
        <w:spacing w:line="100" w:lineRule="atLeast"/>
        <w:rPr>
          <w:sz w:val="24"/>
          <w:szCs w:val="24"/>
        </w:rPr>
      </w:pPr>
      <w:r w:rsidRPr="00601D98">
        <w:rPr>
          <w:sz w:val="24"/>
          <w:szCs w:val="24"/>
        </w:rPr>
        <w:t>Lesson 6.  Read Chapter 7 (School Shooters – More Lethal Than Ever).  Write a two-page essay summarizing the reading assignment and specifically answer the following questions.  1)  What are the shared characteristics of school shooters?  2)  What are the main theories about the causes of school shootings?  3) Write a composite case study of a school shooter.</w:t>
      </w:r>
    </w:p>
    <w:p w14:paraId="07C4CA8F" w14:textId="77777777" w:rsidR="00B407BB" w:rsidRPr="00601D98" w:rsidRDefault="00B407BB" w:rsidP="00B407BB">
      <w:pPr>
        <w:spacing w:line="100" w:lineRule="atLeast"/>
        <w:rPr>
          <w:sz w:val="24"/>
          <w:szCs w:val="24"/>
        </w:rPr>
      </w:pPr>
    </w:p>
    <w:p w14:paraId="239B921D" w14:textId="77777777" w:rsidR="00B407BB" w:rsidRPr="00601D98" w:rsidRDefault="00B407BB" w:rsidP="00B407BB">
      <w:pPr>
        <w:spacing w:line="100" w:lineRule="atLeast"/>
        <w:rPr>
          <w:sz w:val="24"/>
          <w:szCs w:val="24"/>
        </w:rPr>
      </w:pPr>
      <w:r w:rsidRPr="00601D98">
        <w:rPr>
          <w:sz w:val="24"/>
          <w:szCs w:val="24"/>
        </w:rPr>
        <w:t xml:space="preserve">Lesson 7.  Read Chapter 8 (Media Reality).  Watch one-half hour of children's cartoons, the first 15 minutes with the sound turned off and the second 15 minutes with the </w:t>
      </w:r>
      <w:proofErr w:type="spellStart"/>
      <w:r w:rsidRPr="00601D98">
        <w:rPr>
          <w:sz w:val="24"/>
          <w:szCs w:val="24"/>
        </w:rPr>
        <w:t>screeen</w:t>
      </w:r>
      <w:proofErr w:type="spellEnd"/>
      <w:r w:rsidRPr="00601D98">
        <w:rPr>
          <w:sz w:val="24"/>
          <w:szCs w:val="24"/>
        </w:rPr>
        <w:t xml:space="preserve"> covered so you </w:t>
      </w:r>
      <w:r w:rsidRPr="00601D98">
        <w:rPr>
          <w:sz w:val="24"/>
          <w:szCs w:val="24"/>
        </w:rPr>
        <w:lastRenderedPageBreak/>
        <w:t xml:space="preserve">cannot see images but just hear the sound.  Write a three-page essay summarizing the reading and fieldwork assignments and specifically answer the following questions.  1)  What is media reality?  2)  What does the research indicate about a connection between violent media consumption and aggressive and violent behavior?  3)  What does the research conclude about media exposure and academic performance?  4)  What cartoons did you watch and what did they teach you? </w:t>
      </w:r>
    </w:p>
    <w:p w14:paraId="224124EC" w14:textId="491B6648" w:rsidR="00B407BB" w:rsidRDefault="00B407BB" w:rsidP="00B407BB">
      <w:pPr>
        <w:spacing w:line="100" w:lineRule="atLeast"/>
        <w:rPr>
          <w:b/>
          <w:bCs/>
          <w:sz w:val="24"/>
          <w:szCs w:val="24"/>
        </w:rPr>
      </w:pPr>
    </w:p>
    <w:p w14:paraId="3B2FB358" w14:textId="0E15387E" w:rsidR="00916ABA" w:rsidRDefault="00916ABA" w:rsidP="00B407BB">
      <w:pPr>
        <w:spacing w:line="100" w:lineRule="atLeast"/>
        <w:rPr>
          <w:b/>
          <w:bCs/>
          <w:sz w:val="24"/>
          <w:szCs w:val="24"/>
          <w:u w:val="single"/>
        </w:rPr>
      </w:pPr>
      <w:r>
        <w:rPr>
          <w:b/>
          <w:bCs/>
          <w:sz w:val="24"/>
          <w:szCs w:val="24"/>
          <w:u w:val="single"/>
        </w:rPr>
        <w:t>July 16 – 23</w:t>
      </w:r>
    </w:p>
    <w:p w14:paraId="6E9C6EEC" w14:textId="77777777" w:rsidR="00916ABA" w:rsidRPr="00916ABA" w:rsidRDefault="00916ABA" w:rsidP="00B407BB">
      <w:pPr>
        <w:spacing w:line="100" w:lineRule="atLeast"/>
        <w:rPr>
          <w:b/>
          <w:bCs/>
          <w:sz w:val="24"/>
          <w:szCs w:val="24"/>
          <w:u w:val="single"/>
        </w:rPr>
      </w:pPr>
    </w:p>
    <w:p w14:paraId="38324907" w14:textId="77777777" w:rsidR="00B407BB" w:rsidRPr="00601D98" w:rsidRDefault="00B407BB" w:rsidP="00B407BB">
      <w:pPr>
        <w:spacing w:line="100" w:lineRule="atLeast"/>
        <w:rPr>
          <w:sz w:val="24"/>
          <w:szCs w:val="24"/>
        </w:rPr>
      </w:pPr>
      <w:r w:rsidRPr="00601D98">
        <w:rPr>
          <w:sz w:val="24"/>
          <w:szCs w:val="24"/>
        </w:rPr>
        <w:t>Lesson 8.  Read Chapter 9 (Fun and Games).  Play a violent video game for 15 minutes.  Write a three-page summary of the reading and fieldwork assignments and specifically answer the following questions.  1)  What does the research about the effects of violent video game consumption reveal?  2)  What are some of the issues and problems associated with regulations and legislation concerning violent video games?  3)  What was the video game you played and   what was your emotional and physical response to playing this game?</w:t>
      </w:r>
    </w:p>
    <w:p w14:paraId="7C285C78" w14:textId="77777777" w:rsidR="00B407BB" w:rsidRPr="00601D98" w:rsidRDefault="00B407BB" w:rsidP="00B407BB">
      <w:pPr>
        <w:spacing w:line="100" w:lineRule="atLeast"/>
        <w:rPr>
          <w:sz w:val="24"/>
          <w:szCs w:val="24"/>
        </w:rPr>
      </w:pPr>
    </w:p>
    <w:p w14:paraId="33705A03" w14:textId="77777777" w:rsidR="00B407BB" w:rsidRPr="00601D98" w:rsidRDefault="00B407BB" w:rsidP="00B407BB">
      <w:pPr>
        <w:spacing w:line="100" w:lineRule="atLeast"/>
        <w:rPr>
          <w:sz w:val="24"/>
          <w:szCs w:val="24"/>
        </w:rPr>
      </w:pPr>
      <w:r w:rsidRPr="00601D98">
        <w:rPr>
          <w:sz w:val="24"/>
          <w:szCs w:val="24"/>
        </w:rPr>
        <w:t>Lesson 9.  Read Chapter 10 (The Brain's Response to Violent Electronic Entertainment Media).  Write a two-page summary of the reading and fieldwork assignments and specifically answer the following questions.  1)  How does the brain respond to violent electronic entertainment media and violent video games?  2)  What are the implications in terms of behavior?  3)  What are the implications in terms of academic performance?</w:t>
      </w:r>
    </w:p>
    <w:p w14:paraId="7839E6A6" w14:textId="5F24EC47" w:rsidR="00B407BB" w:rsidRDefault="00B407BB" w:rsidP="00B407BB">
      <w:pPr>
        <w:spacing w:line="100" w:lineRule="atLeast"/>
        <w:rPr>
          <w:sz w:val="24"/>
          <w:szCs w:val="24"/>
        </w:rPr>
      </w:pPr>
    </w:p>
    <w:p w14:paraId="26893A9C" w14:textId="5F701190" w:rsidR="00916ABA" w:rsidRDefault="00916ABA" w:rsidP="00B407BB">
      <w:pPr>
        <w:spacing w:line="100" w:lineRule="atLeast"/>
        <w:rPr>
          <w:b/>
          <w:bCs/>
          <w:sz w:val="24"/>
          <w:szCs w:val="24"/>
          <w:u w:val="single"/>
        </w:rPr>
      </w:pPr>
      <w:r>
        <w:rPr>
          <w:b/>
          <w:bCs/>
          <w:sz w:val="24"/>
          <w:szCs w:val="24"/>
          <w:u w:val="single"/>
        </w:rPr>
        <w:t>July 24 – 31</w:t>
      </w:r>
    </w:p>
    <w:p w14:paraId="06C74175" w14:textId="77777777" w:rsidR="00916ABA" w:rsidRPr="00916ABA" w:rsidRDefault="00916ABA" w:rsidP="00B407BB">
      <w:pPr>
        <w:spacing w:line="100" w:lineRule="atLeast"/>
        <w:rPr>
          <w:b/>
          <w:bCs/>
          <w:sz w:val="24"/>
          <w:szCs w:val="24"/>
          <w:u w:val="single"/>
        </w:rPr>
      </w:pPr>
    </w:p>
    <w:p w14:paraId="60526C08" w14:textId="77777777" w:rsidR="00B407BB" w:rsidRPr="00601D98" w:rsidRDefault="00B407BB" w:rsidP="00B407BB">
      <w:pPr>
        <w:spacing w:line="100" w:lineRule="atLeast"/>
        <w:rPr>
          <w:sz w:val="24"/>
          <w:szCs w:val="24"/>
        </w:rPr>
      </w:pPr>
      <w:r w:rsidRPr="00601D98">
        <w:rPr>
          <w:sz w:val="24"/>
          <w:szCs w:val="24"/>
        </w:rPr>
        <w:t>Lesson 10.  Read Chapter 11 (The Future of Violence).  Write a two-page summary of the reading assignment and specifically answer the following questions.  1)  Do you think the description of future violence in this chapter is plausible?  2)  If “yes”, why or, if “no”, why?</w:t>
      </w:r>
    </w:p>
    <w:p w14:paraId="55076751" w14:textId="77777777" w:rsidR="00B407BB" w:rsidRPr="00601D98" w:rsidRDefault="00B407BB" w:rsidP="00B407BB">
      <w:pPr>
        <w:spacing w:line="100" w:lineRule="atLeast"/>
        <w:rPr>
          <w:sz w:val="24"/>
          <w:szCs w:val="24"/>
        </w:rPr>
      </w:pPr>
    </w:p>
    <w:p w14:paraId="1813644C" w14:textId="173C149A" w:rsidR="00B407BB" w:rsidRPr="00601D98" w:rsidRDefault="00B407BB" w:rsidP="00B407BB">
      <w:pPr>
        <w:spacing w:line="100" w:lineRule="atLeast"/>
        <w:rPr>
          <w:sz w:val="24"/>
          <w:szCs w:val="24"/>
        </w:rPr>
      </w:pPr>
      <w:r w:rsidRPr="00601D98">
        <w:rPr>
          <w:sz w:val="24"/>
          <w:szCs w:val="24"/>
        </w:rPr>
        <w:t>Lesson 11.  Read Chapter 12 (What We Can Do).  Researching and utilizing pertinent resources listed in the text's appendix, write a five-page essay that answers the following questions.  1)  What can teachers do?  2)  What can schools do?  3)  Create a detailed outline of an effective school violence prevention program for classrooms and for schools.</w:t>
      </w:r>
    </w:p>
    <w:p w14:paraId="3AFB713B" w14:textId="77777777" w:rsidR="00B407BB" w:rsidRPr="00601D98" w:rsidRDefault="00B407BB" w:rsidP="00B407BB">
      <w:pPr>
        <w:spacing w:line="100" w:lineRule="atLeast"/>
        <w:rPr>
          <w:sz w:val="24"/>
          <w:szCs w:val="24"/>
        </w:rPr>
      </w:pPr>
    </w:p>
    <w:p w14:paraId="1715587F" w14:textId="0CBC83E1" w:rsidR="00B407BB" w:rsidRDefault="00916ABA" w:rsidP="00B407BB">
      <w:pPr>
        <w:spacing w:line="100" w:lineRule="atLeast"/>
        <w:rPr>
          <w:b/>
          <w:sz w:val="24"/>
          <w:szCs w:val="24"/>
          <w:u w:val="single"/>
        </w:rPr>
      </w:pPr>
      <w:r>
        <w:rPr>
          <w:b/>
          <w:sz w:val="24"/>
          <w:szCs w:val="24"/>
          <w:u w:val="single"/>
        </w:rPr>
        <w:t>August 1 – 4</w:t>
      </w:r>
    </w:p>
    <w:p w14:paraId="00D00845" w14:textId="371C061C" w:rsidR="00916ABA" w:rsidRDefault="00916ABA" w:rsidP="00B407BB">
      <w:pPr>
        <w:spacing w:line="100" w:lineRule="atLeast"/>
        <w:rPr>
          <w:b/>
          <w:sz w:val="24"/>
          <w:szCs w:val="24"/>
          <w:u w:val="single"/>
        </w:rPr>
      </w:pPr>
    </w:p>
    <w:p w14:paraId="492342ED" w14:textId="3EE89EEC" w:rsidR="00916ABA" w:rsidRDefault="00916ABA" w:rsidP="00B407BB">
      <w:pPr>
        <w:spacing w:line="100" w:lineRule="atLeast"/>
        <w:rPr>
          <w:bCs/>
          <w:sz w:val="24"/>
          <w:szCs w:val="24"/>
        </w:rPr>
      </w:pPr>
      <w:r>
        <w:rPr>
          <w:bCs/>
          <w:sz w:val="24"/>
          <w:szCs w:val="24"/>
        </w:rPr>
        <w:t xml:space="preserve">Complete and turn in your final </w:t>
      </w:r>
      <w:proofErr w:type="gramStart"/>
      <w:r>
        <w:rPr>
          <w:bCs/>
          <w:sz w:val="24"/>
          <w:szCs w:val="24"/>
        </w:rPr>
        <w:t>project</w:t>
      </w:r>
      <w:proofErr w:type="gramEnd"/>
    </w:p>
    <w:p w14:paraId="7D259D32" w14:textId="270C82B9" w:rsidR="00916ABA" w:rsidRDefault="00916ABA" w:rsidP="00B407BB">
      <w:pPr>
        <w:spacing w:line="100" w:lineRule="atLeast"/>
        <w:rPr>
          <w:bCs/>
          <w:sz w:val="24"/>
          <w:szCs w:val="24"/>
        </w:rPr>
      </w:pPr>
    </w:p>
    <w:p w14:paraId="25FFBAEA" w14:textId="77777777" w:rsidR="00916ABA" w:rsidRPr="00916ABA" w:rsidRDefault="00916ABA" w:rsidP="00B407BB">
      <w:pPr>
        <w:spacing w:line="100" w:lineRule="atLeast"/>
        <w:rPr>
          <w:bCs/>
          <w:sz w:val="24"/>
          <w:szCs w:val="24"/>
        </w:rPr>
      </w:pPr>
    </w:p>
    <w:p w14:paraId="0E11CBDD" w14:textId="77777777" w:rsidR="00B407BB" w:rsidRPr="00601D98" w:rsidRDefault="00B407BB" w:rsidP="00B407BB">
      <w:pPr>
        <w:spacing w:line="280" w:lineRule="exact"/>
        <w:rPr>
          <w:b/>
          <w:w w:val="105"/>
          <w:sz w:val="24"/>
          <w:szCs w:val="24"/>
        </w:rPr>
      </w:pPr>
      <w:r w:rsidRPr="00601D98">
        <w:rPr>
          <w:b/>
          <w:w w:val="105"/>
          <w:sz w:val="24"/>
          <w:szCs w:val="24"/>
        </w:rPr>
        <w:t>Attendance/Participation</w:t>
      </w:r>
    </w:p>
    <w:p w14:paraId="5BC68645" w14:textId="77777777" w:rsidR="00B407BB" w:rsidRPr="00601D98" w:rsidRDefault="00B407BB" w:rsidP="00B407BB">
      <w:pPr>
        <w:spacing w:line="280" w:lineRule="exact"/>
        <w:rPr>
          <w:b/>
          <w:sz w:val="24"/>
          <w:szCs w:val="24"/>
        </w:rPr>
      </w:pPr>
    </w:p>
    <w:p w14:paraId="6A19EC9D" w14:textId="77777777" w:rsidR="00B407BB" w:rsidRPr="00601D98" w:rsidRDefault="00B407BB" w:rsidP="00601D98">
      <w:pPr>
        <w:pStyle w:val="BodyText"/>
        <w:spacing w:line="280" w:lineRule="exact"/>
        <w:rPr>
          <w:w w:val="105"/>
          <w:sz w:val="24"/>
          <w:szCs w:val="24"/>
        </w:rPr>
      </w:pPr>
      <w:r w:rsidRPr="00601D98">
        <w:rPr>
          <w:w w:val="105"/>
          <w:sz w:val="24"/>
          <w:szCs w:val="24"/>
        </w:rPr>
        <w:t>Student participation will be assessed by timely completion of ongoing written assignments and the final project.</w:t>
      </w:r>
    </w:p>
    <w:p w14:paraId="3FE3D5DD" w14:textId="77777777" w:rsidR="00374C2D" w:rsidRPr="00601D98" w:rsidRDefault="00374C2D" w:rsidP="00374C2D">
      <w:pPr>
        <w:pStyle w:val="BodyText"/>
        <w:spacing w:line="280" w:lineRule="exact"/>
        <w:rPr>
          <w:b/>
          <w:i/>
          <w:w w:val="105"/>
          <w:sz w:val="24"/>
          <w:szCs w:val="24"/>
        </w:rPr>
      </w:pPr>
    </w:p>
    <w:p w14:paraId="58014791" w14:textId="67C71792" w:rsidR="00374C2D" w:rsidRPr="00601D98" w:rsidRDefault="00374C2D" w:rsidP="00377BDE">
      <w:pPr>
        <w:pStyle w:val="BodyText"/>
        <w:spacing w:line="280" w:lineRule="exact"/>
        <w:rPr>
          <w:b/>
          <w:iCs/>
          <w:w w:val="105"/>
          <w:sz w:val="24"/>
          <w:szCs w:val="24"/>
        </w:rPr>
      </w:pPr>
      <w:r w:rsidRPr="00601D98">
        <w:rPr>
          <w:b/>
          <w:iCs/>
          <w:w w:val="105"/>
          <w:sz w:val="24"/>
          <w:szCs w:val="24"/>
        </w:rPr>
        <w:t>Exams, Quizzes, and Projects</w:t>
      </w:r>
    </w:p>
    <w:p w14:paraId="3953F85E" w14:textId="77777777" w:rsidR="00403A16" w:rsidRPr="00601D98" w:rsidRDefault="00403A16" w:rsidP="00374C2D">
      <w:pPr>
        <w:pStyle w:val="BodyText"/>
        <w:spacing w:line="280" w:lineRule="exact"/>
        <w:ind w:firstLine="597"/>
        <w:rPr>
          <w:iCs/>
          <w:w w:val="105"/>
          <w:sz w:val="24"/>
          <w:szCs w:val="24"/>
        </w:rPr>
      </w:pPr>
    </w:p>
    <w:p w14:paraId="442368CE" w14:textId="5EB27654" w:rsidR="00374C2D" w:rsidRDefault="00F60A46" w:rsidP="00601D98">
      <w:pPr>
        <w:pStyle w:val="BodyText"/>
        <w:spacing w:line="280" w:lineRule="exact"/>
        <w:rPr>
          <w:iCs/>
          <w:w w:val="105"/>
          <w:sz w:val="24"/>
          <w:szCs w:val="24"/>
        </w:rPr>
      </w:pPr>
      <w:r w:rsidRPr="00601D98">
        <w:rPr>
          <w:iCs/>
          <w:w w:val="105"/>
          <w:sz w:val="24"/>
          <w:szCs w:val="24"/>
        </w:rPr>
        <w:t>This course requires no exams or quizzes.  The final student project is described in this study guide.</w:t>
      </w:r>
    </w:p>
    <w:p w14:paraId="7F724DC0" w14:textId="77777777" w:rsidR="00916ABA" w:rsidRPr="00601D98" w:rsidRDefault="00916ABA" w:rsidP="00601D98">
      <w:pPr>
        <w:pStyle w:val="BodyText"/>
        <w:spacing w:line="280" w:lineRule="exact"/>
        <w:rPr>
          <w:iCs/>
          <w:sz w:val="24"/>
          <w:szCs w:val="24"/>
        </w:rPr>
      </w:pPr>
    </w:p>
    <w:p w14:paraId="1D788C97" w14:textId="77777777" w:rsidR="00374C2D" w:rsidRPr="00601D98" w:rsidRDefault="00374C2D" w:rsidP="00374C2D">
      <w:pPr>
        <w:pStyle w:val="BodyText"/>
        <w:spacing w:line="280" w:lineRule="exact"/>
        <w:rPr>
          <w:b/>
          <w:iCs/>
          <w:sz w:val="24"/>
          <w:szCs w:val="24"/>
        </w:rPr>
      </w:pPr>
    </w:p>
    <w:p w14:paraId="34B649F5" w14:textId="6EF4AC8D" w:rsidR="00374C2D" w:rsidRPr="00601D98" w:rsidRDefault="00374C2D" w:rsidP="00601D98">
      <w:pPr>
        <w:pStyle w:val="BodyText"/>
        <w:spacing w:line="280" w:lineRule="exact"/>
        <w:rPr>
          <w:b/>
          <w:iCs/>
          <w:w w:val="105"/>
          <w:sz w:val="24"/>
          <w:szCs w:val="24"/>
        </w:rPr>
      </w:pPr>
      <w:r w:rsidRPr="00601D98">
        <w:rPr>
          <w:b/>
          <w:iCs/>
          <w:w w:val="105"/>
          <w:sz w:val="24"/>
          <w:szCs w:val="24"/>
        </w:rPr>
        <w:lastRenderedPageBreak/>
        <w:t>Use of</w:t>
      </w:r>
      <w:r w:rsidRPr="00601D98">
        <w:rPr>
          <w:b/>
          <w:iCs/>
          <w:spacing w:val="-23"/>
          <w:w w:val="105"/>
          <w:sz w:val="24"/>
          <w:szCs w:val="24"/>
        </w:rPr>
        <w:t xml:space="preserve"> </w:t>
      </w:r>
      <w:r w:rsidRPr="00601D98">
        <w:rPr>
          <w:b/>
          <w:iCs/>
          <w:w w:val="105"/>
          <w:sz w:val="24"/>
          <w:szCs w:val="24"/>
        </w:rPr>
        <w:t>Technolog</w:t>
      </w:r>
      <w:r w:rsidR="003F477A" w:rsidRPr="00601D98">
        <w:rPr>
          <w:b/>
          <w:iCs/>
          <w:w w:val="105"/>
          <w:sz w:val="24"/>
          <w:szCs w:val="24"/>
        </w:rPr>
        <w:t>y</w:t>
      </w:r>
    </w:p>
    <w:p w14:paraId="3B8C9FD3" w14:textId="1CDC2C35" w:rsidR="003F477A" w:rsidRPr="00601D98" w:rsidRDefault="003F477A" w:rsidP="00374C2D">
      <w:pPr>
        <w:pStyle w:val="BodyText"/>
        <w:spacing w:line="280" w:lineRule="exact"/>
        <w:ind w:firstLine="597"/>
        <w:rPr>
          <w:b/>
          <w:iCs/>
          <w:w w:val="105"/>
          <w:sz w:val="24"/>
          <w:szCs w:val="24"/>
        </w:rPr>
      </w:pPr>
    </w:p>
    <w:p w14:paraId="4598BCD4" w14:textId="4112AF1F" w:rsidR="003F477A" w:rsidRPr="00601D98" w:rsidRDefault="003F477A" w:rsidP="00601D98">
      <w:pPr>
        <w:pStyle w:val="BodyText"/>
        <w:spacing w:line="280" w:lineRule="exact"/>
        <w:rPr>
          <w:bCs/>
          <w:iCs/>
          <w:w w:val="105"/>
          <w:sz w:val="24"/>
          <w:szCs w:val="24"/>
        </w:rPr>
      </w:pPr>
      <w:r w:rsidRPr="00601D98">
        <w:rPr>
          <w:bCs/>
          <w:iCs/>
          <w:w w:val="105"/>
          <w:sz w:val="24"/>
          <w:szCs w:val="24"/>
        </w:rPr>
        <w:t>This is an online course so Internet access and experience is necessary.</w:t>
      </w:r>
    </w:p>
    <w:p w14:paraId="5F9ED51E" w14:textId="37E298A2" w:rsidR="00084D80" w:rsidRPr="00601D98" w:rsidRDefault="00084D80" w:rsidP="00084D80">
      <w:pPr>
        <w:spacing w:line="100" w:lineRule="atLeast"/>
        <w:rPr>
          <w:b/>
          <w:sz w:val="24"/>
          <w:szCs w:val="24"/>
        </w:rPr>
      </w:pPr>
    </w:p>
    <w:p w14:paraId="10A7F832" w14:textId="16E95867" w:rsidR="00084D80" w:rsidRPr="00601D98" w:rsidRDefault="00084D80" w:rsidP="00084D80">
      <w:pPr>
        <w:spacing w:line="100" w:lineRule="atLeast"/>
        <w:rPr>
          <w:b/>
          <w:sz w:val="24"/>
          <w:szCs w:val="24"/>
        </w:rPr>
      </w:pPr>
    </w:p>
    <w:p w14:paraId="31B02548" w14:textId="5A70A6CF" w:rsidR="00084D80" w:rsidRPr="00601D98" w:rsidRDefault="00084D80" w:rsidP="00084D80">
      <w:pPr>
        <w:spacing w:line="100" w:lineRule="atLeast"/>
        <w:rPr>
          <w:bCs/>
          <w:sz w:val="24"/>
          <w:szCs w:val="24"/>
        </w:rPr>
      </w:pPr>
      <w:r w:rsidRPr="00601D98">
        <w:rPr>
          <w:b/>
          <w:sz w:val="24"/>
          <w:szCs w:val="24"/>
        </w:rPr>
        <w:t>Grading</w:t>
      </w:r>
    </w:p>
    <w:p w14:paraId="2EBC373B" w14:textId="059F98B8" w:rsidR="00084D80" w:rsidRPr="00601D98" w:rsidRDefault="00084D80" w:rsidP="00084D80">
      <w:pPr>
        <w:spacing w:line="100" w:lineRule="atLeast"/>
        <w:rPr>
          <w:bCs/>
          <w:sz w:val="24"/>
          <w:szCs w:val="24"/>
        </w:rPr>
      </w:pPr>
    </w:p>
    <w:p w14:paraId="56B28CDB" w14:textId="3FF21EE1" w:rsidR="00084D80" w:rsidRPr="00601D98" w:rsidRDefault="00084D80" w:rsidP="00084D80">
      <w:pPr>
        <w:spacing w:line="100" w:lineRule="atLeast"/>
        <w:rPr>
          <w:bCs/>
          <w:sz w:val="24"/>
          <w:szCs w:val="24"/>
        </w:rPr>
      </w:pPr>
      <w:r w:rsidRPr="00601D98">
        <w:rPr>
          <w:bCs/>
          <w:sz w:val="24"/>
          <w:szCs w:val="24"/>
        </w:rPr>
        <w:t>A, 90-100</w:t>
      </w:r>
      <w:r w:rsidR="00377BDE" w:rsidRPr="00601D98">
        <w:rPr>
          <w:bCs/>
          <w:sz w:val="24"/>
          <w:szCs w:val="24"/>
        </w:rPr>
        <w:t xml:space="preserve"> points</w:t>
      </w:r>
    </w:p>
    <w:p w14:paraId="5288C60B" w14:textId="62B5912B" w:rsidR="00084D80" w:rsidRPr="00601D98" w:rsidRDefault="00084D80" w:rsidP="00084D80">
      <w:pPr>
        <w:spacing w:line="100" w:lineRule="atLeast"/>
        <w:rPr>
          <w:bCs/>
          <w:sz w:val="24"/>
          <w:szCs w:val="24"/>
        </w:rPr>
      </w:pPr>
      <w:r w:rsidRPr="00601D98">
        <w:rPr>
          <w:bCs/>
          <w:sz w:val="24"/>
          <w:szCs w:val="24"/>
        </w:rPr>
        <w:t>B, 80-8</w:t>
      </w:r>
      <w:r w:rsidR="00377BDE" w:rsidRPr="00601D98">
        <w:rPr>
          <w:bCs/>
          <w:sz w:val="24"/>
          <w:szCs w:val="24"/>
        </w:rPr>
        <w:t>9</w:t>
      </w:r>
    </w:p>
    <w:p w14:paraId="14D2A9EB" w14:textId="6A8F0F76" w:rsidR="00084D80" w:rsidRPr="00601D98" w:rsidRDefault="00084D80" w:rsidP="00084D80">
      <w:pPr>
        <w:spacing w:line="100" w:lineRule="atLeast"/>
        <w:rPr>
          <w:bCs/>
          <w:sz w:val="24"/>
          <w:szCs w:val="24"/>
        </w:rPr>
      </w:pPr>
      <w:r w:rsidRPr="00601D98">
        <w:rPr>
          <w:bCs/>
          <w:sz w:val="24"/>
          <w:szCs w:val="24"/>
        </w:rPr>
        <w:t>C, 70-79</w:t>
      </w:r>
    </w:p>
    <w:p w14:paraId="1588502F" w14:textId="0D5110D7" w:rsidR="00084D80" w:rsidRPr="00601D98" w:rsidRDefault="00084D80" w:rsidP="00084D80">
      <w:pPr>
        <w:spacing w:line="100" w:lineRule="atLeast"/>
        <w:rPr>
          <w:bCs/>
          <w:sz w:val="24"/>
          <w:szCs w:val="24"/>
        </w:rPr>
      </w:pPr>
      <w:r w:rsidRPr="00601D98">
        <w:rPr>
          <w:bCs/>
          <w:sz w:val="24"/>
          <w:szCs w:val="24"/>
        </w:rPr>
        <w:t>D, 60-69</w:t>
      </w:r>
    </w:p>
    <w:p w14:paraId="35394E4F" w14:textId="6320053A" w:rsidR="00084D80" w:rsidRPr="00601D98" w:rsidRDefault="00084D80" w:rsidP="00084D80">
      <w:pPr>
        <w:spacing w:line="100" w:lineRule="atLeast"/>
        <w:rPr>
          <w:bCs/>
          <w:sz w:val="24"/>
          <w:szCs w:val="24"/>
        </w:rPr>
      </w:pPr>
      <w:r w:rsidRPr="00601D98">
        <w:rPr>
          <w:bCs/>
          <w:sz w:val="24"/>
          <w:szCs w:val="24"/>
        </w:rPr>
        <w:t>F, below 60</w:t>
      </w:r>
    </w:p>
    <w:p w14:paraId="7EDF1A4C" w14:textId="5000D669" w:rsidR="00084D80" w:rsidRPr="00601D98" w:rsidRDefault="00084D80" w:rsidP="00084D80">
      <w:pPr>
        <w:spacing w:line="100" w:lineRule="atLeast"/>
        <w:rPr>
          <w:bCs/>
          <w:sz w:val="24"/>
          <w:szCs w:val="24"/>
        </w:rPr>
      </w:pPr>
    </w:p>
    <w:p w14:paraId="1FAFED7D" w14:textId="54ED11B0" w:rsidR="00084D80" w:rsidRPr="00601D98" w:rsidRDefault="00084D80" w:rsidP="00084D80">
      <w:pPr>
        <w:spacing w:line="100" w:lineRule="atLeast"/>
        <w:rPr>
          <w:iCs/>
          <w:sz w:val="24"/>
          <w:szCs w:val="24"/>
        </w:rPr>
      </w:pPr>
      <w:r w:rsidRPr="00601D98">
        <w:rPr>
          <w:iCs/>
          <w:sz w:val="24"/>
          <w:szCs w:val="24"/>
        </w:rPr>
        <w:t>A minimum grade of C is required for course credit.</w:t>
      </w:r>
    </w:p>
    <w:p w14:paraId="35A62589" w14:textId="1412DF15" w:rsidR="00084D80" w:rsidRDefault="00084D80" w:rsidP="00084D80">
      <w:pPr>
        <w:spacing w:line="100" w:lineRule="atLeast"/>
        <w:rPr>
          <w:iCs/>
          <w:sz w:val="24"/>
          <w:szCs w:val="24"/>
        </w:rPr>
      </w:pPr>
    </w:p>
    <w:p w14:paraId="509AD5C3" w14:textId="77777777" w:rsidR="00504434" w:rsidRPr="00601D98" w:rsidRDefault="00504434" w:rsidP="00084D80">
      <w:pPr>
        <w:spacing w:line="100" w:lineRule="atLeast"/>
        <w:rPr>
          <w:iCs/>
          <w:sz w:val="24"/>
          <w:szCs w:val="24"/>
        </w:rPr>
      </w:pPr>
    </w:p>
    <w:p w14:paraId="62654ABC" w14:textId="3AC5B2A6" w:rsidR="00084D80" w:rsidRDefault="00084D80" w:rsidP="00084D80">
      <w:pPr>
        <w:spacing w:line="100" w:lineRule="atLeast"/>
        <w:rPr>
          <w:sz w:val="24"/>
          <w:szCs w:val="24"/>
        </w:rPr>
      </w:pPr>
      <w:r w:rsidRPr="00601D98">
        <w:rPr>
          <w:sz w:val="24"/>
          <w:szCs w:val="24"/>
        </w:rPr>
        <w:t xml:space="preserve">11 reading assignments.  Eight two-page written assignments and two three-page written assignments, </w:t>
      </w:r>
      <w:r w:rsidR="00916ABA">
        <w:rPr>
          <w:sz w:val="24"/>
          <w:szCs w:val="24"/>
        </w:rPr>
        <w:t xml:space="preserve">which include fieldwork notes, </w:t>
      </w:r>
      <w:r w:rsidRPr="00601D98">
        <w:rPr>
          <w:sz w:val="24"/>
          <w:szCs w:val="24"/>
        </w:rPr>
        <w:t xml:space="preserve">each worth 10 points for a total of 80 points.  The final five-page written assignment is worth 20 points, for a total of 100 points.  Note that the lengths of two, three and five pages of written assignments are the minimum length.  Longer essays </w:t>
      </w:r>
      <w:r w:rsidR="00377BDE" w:rsidRPr="00601D98">
        <w:rPr>
          <w:sz w:val="24"/>
          <w:szCs w:val="24"/>
        </w:rPr>
        <w:t xml:space="preserve">and use of the listed resources </w:t>
      </w:r>
      <w:r w:rsidRPr="00601D98">
        <w:rPr>
          <w:sz w:val="24"/>
          <w:szCs w:val="24"/>
        </w:rPr>
        <w:t>are encouraged.</w:t>
      </w:r>
    </w:p>
    <w:p w14:paraId="678B87C6" w14:textId="6EE4A1DA" w:rsidR="0019204D" w:rsidRDefault="0019204D" w:rsidP="00084D80">
      <w:pPr>
        <w:spacing w:line="100" w:lineRule="atLeast"/>
        <w:rPr>
          <w:sz w:val="24"/>
          <w:szCs w:val="24"/>
        </w:rPr>
      </w:pPr>
    </w:p>
    <w:p w14:paraId="542209C0" w14:textId="7746A9A4" w:rsidR="0019204D" w:rsidRDefault="0019204D" w:rsidP="00084D80">
      <w:pPr>
        <w:spacing w:line="100" w:lineRule="atLeast"/>
        <w:rPr>
          <w:b/>
          <w:bCs/>
          <w:sz w:val="24"/>
          <w:szCs w:val="24"/>
        </w:rPr>
      </w:pPr>
      <w:r>
        <w:rPr>
          <w:b/>
          <w:bCs/>
          <w:sz w:val="24"/>
          <w:szCs w:val="24"/>
        </w:rPr>
        <w:t>Late Work</w:t>
      </w:r>
    </w:p>
    <w:p w14:paraId="6CE6F063" w14:textId="72A0F0E2" w:rsidR="0019204D" w:rsidRDefault="0019204D" w:rsidP="00084D80">
      <w:pPr>
        <w:spacing w:line="100" w:lineRule="atLeast"/>
        <w:rPr>
          <w:b/>
          <w:bCs/>
          <w:sz w:val="24"/>
          <w:szCs w:val="24"/>
        </w:rPr>
      </w:pPr>
    </w:p>
    <w:p w14:paraId="23461619" w14:textId="0342AEF7" w:rsidR="0019204D" w:rsidRDefault="0019204D" w:rsidP="00084D80">
      <w:pPr>
        <w:spacing w:line="100" w:lineRule="atLeast"/>
        <w:rPr>
          <w:sz w:val="24"/>
          <w:szCs w:val="24"/>
        </w:rPr>
      </w:pPr>
      <w:r>
        <w:rPr>
          <w:sz w:val="24"/>
          <w:szCs w:val="24"/>
        </w:rPr>
        <w:t>There is no policy for late work.  The online student determines her/his own lesson and course completion schedule within the time requirements for online courses established by Colorado State University, Pueblo.</w:t>
      </w:r>
    </w:p>
    <w:p w14:paraId="303EE1D2" w14:textId="7769EF95" w:rsidR="0019204D" w:rsidRDefault="0019204D" w:rsidP="00084D80">
      <w:pPr>
        <w:spacing w:line="100" w:lineRule="atLeast"/>
        <w:rPr>
          <w:sz w:val="24"/>
          <w:szCs w:val="24"/>
        </w:rPr>
      </w:pPr>
    </w:p>
    <w:p w14:paraId="3619241C" w14:textId="1F0F0B5F" w:rsidR="0019204D" w:rsidRDefault="0019204D" w:rsidP="00084D80">
      <w:pPr>
        <w:spacing w:line="100" w:lineRule="atLeast"/>
        <w:rPr>
          <w:b/>
          <w:bCs/>
          <w:sz w:val="24"/>
          <w:szCs w:val="24"/>
        </w:rPr>
      </w:pPr>
      <w:r>
        <w:rPr>
          <w:b/>
          <w:bCs/>
          <w:sz w:val="24"/>
          <w:szCs w:val="24"/>
        </w:rPr>
        <w:t>Incomplete Grades</w:t>
      </w:r>
    </w:p>
    <w:p w14:paraId="1F340877" w14:textId="2A35859D" w:rsidR="0019204D" w:rsidRDefault="0019204D" w:rsidP="00084D80">
      <w:pPr>
        <w:spacing w:line="100" w:lineRule="atLeast"/>
        <w:rPr>
          <w:b/>
          <w:bCs/>
          <w:sz w:val="24"/>
          <w:szCs w:val="24"/>
        </w:rPr>
      </w:pPr>
    </w:p>
    <w:p w14:paraId="62539D58" w14:textId="23FB87E9" w:rsidR="0019204D" w:rsidRDefault="0019204D" w:rsidP="00084D80">
      <w:pPr>
        <w:spacing w:line="100" w:lineRule="atLeast"/>
        <w:rPr>
          <w:sz w:val="24"/>
          <w:szCs w:val="24"/>
        </w:rPr>
      </w:pPr>
      <w:r>
        <w:rPr>
          <w:sz w:val="24"/>
          <w:szCs w:val="24"/>
        </w:rPr>
        <w:t>Incomplete grades will be handled according to the University Catalog.  If an incomplete grade is issued, the student, instructor and the Associate Dean will develop and agreement for the terms of the incomplete, and sign it.</w:t>
      </w:r>
    </w:p>
    <w:p w14:paraId="0399B6C3" w14:textId="3B050466" w:rsidR="0035249F" w:rsidRDefault="0035249F" w:rsidP="00084D80">
      <w:pPr>
        <w:spacing w:line="100" w:lineRule="atLeast"/>
        <w:rPr>
          <w:sz w:val="24"/>
          <w:szCs w:val="24"/>
        </w:rPr>
      </w:pPr>
    </w:p>
    <w:p w14:paraId="5595DBAD" w14:textId="77777777" w:rsidR="0035249F" w:rsidRDefault="0035249F" w:rsidP="0035249F">
      <w:pPr>
        <w:spacing w:line="100" w:lineRule="atLeast"/>
      </w:pPr>
      <w:r>
        <w:rPr>
          <w:b/>
        </w:rPr>
        <w:t>Faculty Initiated Student Withdrawal</w:t>
      </w:r>
    </w:p>
    <w:p w14:paraId="71195862" w14:textId="77777777" w:rsidR="0035249F" w:rsidRDefault="0035249F" w:rsidP="0035249F">
      <w:pPr>
        <w:spacing w:line="100" w:lineRule="atLeast"/>
        <w:rPr>
          <w:b/>
        </w:rPr>
      </w:pPr>
      <w:r>
        <w:t>Students who are enrolled for this course but do not meet prerequisite requirements (such as being admitted to the Teacher Education Program, having a high enough GPA, submitting background checks to the office, etc.) will be asked to drop the course before the end of the drop period.  Students will be notified of this in writing.  If a student drops the course before the end of the drop period, it will be removed from his/her transcript and no grade will be issued.  However, if the student does not drop the course by the end of the drop period, the instructor will initiate a withdrawal (see university catalog regarding Faculty Initiated Student Withdrawal).  The instructor will notify the student of this action in class and/or by contacting them using the email or phone number on file with the Teacher Education Program.  If the attempts to contact the student are unsuccessful after one week, the instructor will take the withdrawal form to the department chair for signing.  The student will receive a grade of W on his/her transcript for the course.</w:t>
      </w:r>
    </w:p>
    <w:p w14:paraId="74608DF3" w14:textId="77777777" w:rsidR="0035249F" w:rsidRDefault="0035249F" w:rsidP="0035249F">
      <w:pPr>
        <w:spacing w:line="100" w:lineRule="atLeast"/>
        <w:rPr>
          <w:b/>
        </w:rPr>
      </w:pPr>
    </w:p>
    <w:p w14:paraId="3732A847" w14:textId="77777777" w:rsidR="0035249F" w:rsidRDefault="0035249F" w:rsidP="0035249F">
      <w:pPr>
        <w:spacing w:line="100" w:lineRule="atLeast"/>
        <w:rPr>
          <w:b/>
        </w:rPr>
      </w:pPr>
    </w:p>
    <w:p w14:paraId="2D6E6F28" w14:textId="77777777" w:rsidR="0035249F" w:rsidRDefault="0035249F" w:rsidP="0035249F">
      <w:r>
        <w:rPr>
          <w:b/>
        </w:rPr>
        <w:t>Student Conduct</w:t>
      </w:r>
    </w:p>
    <w:p w14:paraId="00AB1053" w14:textId="77777777" w:rsidR="0035249F" w:rsidRDefault="0035249F" w:rsidP="0035249F">
      <w:r>
        <w:t xml:space="preserve">Students are required to follow the policies set within the Student Code of Conduct at CSU-Pueblo. This </w:t>
      </w:r>
      <w:r>
        <w:lastRenderedPageBreak/>
        <w:t xml:space="preserve">Code can be found on the Student Affairs website at </w:t>
      </w:r>
      <w:r>
        <w:rPr>
          <w:rStyle w:val="Hyperlink"/>
          <w:rFonts w:eastAsiaTheme="majorEastAsia"/>
        </w:rPr>
        <w:t>https://www.csupueblo.edu/student-affairs/student-conduct/index.html</w:t>
      </w:r>
      <w:r>
        <w:t>.  Students with questions regarding any guidelines within the Code should contact the Director of Student Conduct and Case Management at 719-549-2092.</w:t>
      </w:r>
    </w:p>
    <w:p w14:paraId="72999F71" w14:textId="77777777" w:rsidR="00374C2D" w:rsidRPr="00601D98" w:rsidRDefault="00374C2D" w:rsidP="00374C2D">
      <w:pPr>
        <w:pStyle w:val="BodyText"/>
        <w:spacing w:line="280" w:lineRule="exact"/>
        <w:rPr>
          <w:b/>
          <w:w w:val="105"/>
          <w:sz w:val="24"/>
          <w:szCs w:val="24"/>
        </w:rPr>
      </w:pPr>
    </w:p>
    <w:p w14:paraId="63844DFC" w14:textId="710ABD30" w:rsidR="00374C2D" w:rsidRPr="00601D98" w:rsidRDefault="00374C2D" w:rsidP="00374C2D">
      <w:pPr>
        <w:spacing w:line="280" w:lineRule="exact"/>
        <w:rPr>
          <w:i/>
          <w:w w:val="105"/>
          <w:sz w:val="24"/>
          <w:szCs w:val="24"/>
        </w:rPr>
      </w:pPr>
      <w:r w:rsidRPr="00601D98">
        <w:rPr>
          <w:b/>
          <w:w w:val="105"/>
          <w:sz w:val="24"/>
          <w:szCs w:val="24"/>
        </w:rPr>
        <w:t>Accommodations</w:t>
      </w:r>
    </w:p>
    <w:p w14:paraId="65B09A5B" w14:textId="77777777" w:rsidR="00374C2D" w:rsidRPr="00601D98" w:rsidRDefault="00374C2D" w:rsidP="00374C2D">
      <w:pPr>
        <w:spacing w:line="280" w:lineRule="exact"/>
        <w:rPr>
          <w:sz w:val="24"/>
          <w:szCs w:val="24"/>
        </w:rPr>
      </w:pPr>
    </w:p>
    <w:p w14:paraId="431E7EC8" w14:textId="77777777" w:rsidR="00374C2D" w:rsidRPr="00601D98" w:rsidRDefault="005F2470" w:rsidP="00374C2D">
      <w:pPr>
        <w:spacing w:line="280" w:lineRule="exact"/>
        <w:rPr>
          <w:sz w:val="24"/>
          <w:szCs w:val="24"/>
        </w:rPr>
      </w:pPr>
      <w:hyperlink r:id="rId10" w:history="1">
        <w:r w:rsidR="00374C2D" w:rsidRPr="00601D98">
          <w:rPr>
            <w:rStyle w:val="Hyperlink"/>
            <w:rFonts w:eastAsiaTheme="majorEastAsia"/>
            <w:color w:val="auto"/>
            <w:sz w:val="24"/>
            <w:szCs w:val="24"/>
          </w:rPr>
          <w:t>https://www.csupueblo.edu/disability-resource-and-support-center/faculty-staff-resources.html</w:t>
        </w:r>
      </w:hyperlink>
    </w:p>
    <w:p w14:paraId="03F2A3D0" w14:textId="523F71ED" w:rsidR="00374C2D" w:rsidRPr="00601D98" w:rsidRDefault="00374C2D" w:rsidP="00374C2D">
      <w:pPr>
        <w:pStyle w:val="BodyText"/>
        <w:spacing w:line="280" w:lineRule="exact"/>
        <w:rPr>
          <w:sz w:val="24"/>
          <w:szCs w:val="24"/>
        </w:rPr>
      </w:pPr>
      <w:r w:rsidRPr="00601D98">
        <w:rPr>
          <w:sz w:val="24"/>
          <w:szCs w:val="24"/>
        </w:rPr>
        <w:t>If you have a documented disability that may impact your work in this class and for which you may require accommodations, please see the Disability Resource &amp; Support Center (DRSC) as soon as possible to arrange services. The DRSC is located in LARC 169, and can be reached by phone (719-549-2648) and email (</w:t>
      </w:r>
      <w:hyperlink r:id="rId11" w:history="1">
        <w:r w:rsidRPr="00601D98">
          <w:rPr>
            <w:rStyle w:val="Hyperlink"/>
            <w:rFonts w:eastAsiaTheme="majorEastAsia"/>
            <w:color w:val="auto"/>
            <w:sz w:val="24"/>
            <w:szCs w:val="24"/>
          </w:rPr>
          <w:t>dro@csupueblo.edu</w:t>
        </w:r>
      </w:hyperlink>
      <w:r w:rsidRPr="00601D98">
        <w:rPr>
          <w:sz w:val="24"/>
          <w:szCs w:val="24"/>
        </w:rPr>
        <w:t>).</w:t>
      </w:r>
    </w:p>
    <w:p w14:paraId="670275E0" w14:textId="6470F7FA" w:rsidR="00377BDE" w:rsidRPr="00601D98" w:rsidRDefault="00377BDE" w:rsidP="00374C2D">
      <w:pPr>
        <w:pStyle w:val="BodyText"/>
        <w:spacing w:line="280" w:lineRule="exact"/>
        <w:rPr>
          <w:sz w:val="24"/>
          <w:szCs w:val="24"/>
        </w:rPr>
      </w:pPr>
    </w:p>
    <w:p w14:paraId="3D3DFCC1" w14:textId="77777777" w:rsidR="00504434" w:rsidRDefault="00504434" w:rsidP="00374C2D">
      <w:pPr>
        <w:pStyle w:val="BodyText"/>
        <w:spacing w:line="280" w:lineRule="exact"/>
        <w:rPr>
          <w:b/>
          <w:bCs/>
          <w:sz w:val="24"/>
          <w:szCs w:val="24"/>
        </w:rPr>
      </w:pPr>
    </w:p>
    <w:p w14:paraId="05FD15BA" w14:textId="77777777" w:rsidR="00504434" w:rsidRDefault="00504434" w:rsidP="00374C2D">
      <w:pPr>
        <w:pStyle w:val="BodyText"/>
        <w:spacing w:line="280" w:lineRule="exact"/>
        <w:rPr>
          <w:b/>
          <w:bCs/>
          <w:sz w:val="24"/>
          <w:szCs w:val="24"/>
        </w:rPr>
      </w:pPr>
    </w:p>
    <w:p w14:paraId="5CE61759" w14:textId="0E163BB4" w:rsidR="00377BDE" w:rsidRPr="00601D98" w:rsidRDefault="00377BDE" w:rsidP="00374C2D">
      <w:pPr>
        <w:pStyle w:val="BodyText"/>
        <w:spacing w:line="280" w:lineRule="exact"/>
        <w:rPr>
          <w:b/>
          <w:bCs/>
          <w:sz w:val="24"/>
          <w:szCs w:val="24"/>
        </w:rPr>
      </w:pPr>
      <w:r w:rsidRPr="00601D98">
        <w:rPr>
          <w:b/>
          <w:bCs/>
          <w:sz w:val="24"/>
          <w:szCs w:val="24"/>
        </w:rPr>
        <w:t>Academic Dishonesty</w:t>
      </w:r>
    </w:p>
    <w:p w14:paraId="0C0DB373" w14:textId="77777777" w:rsidR="00374C2D" w:rsidRPr="00601D98" w:rsidRDefault="00374C2D" w:rsidP="00374C2D">
      <w:pPr>
        <w:pStyle w:val="BodyText"/>
        <w:spacing w:line="280" w:lineRule="exact"/>
        <w:rPr>
          <w:b/>
          <w:sz w:val="24"/>
          <w:szCs w:val="24"/>
        </w:rPr>
      </w:pPr>
    </w:p>
    <w:p w14:paraId="04A9EA58" w14:textId="77777777" w:rsidR="00374C2D" w:rsidRPr="00601D98" w:rsidRDefault="00374C2D" w:rsidP="00374C2D">
      <w:pPr>
        <w:pStyle w:val="BodyText"/>
        <w:spacing w:line="280" w:lineRule="exact"/>
        <w:rPr>
          <w:rStyle w:val="Emphasis"/>
          <w:i w:val="0"/>
          <w:iCs w:val="0"/>
          <w:sz w:val="24"/>
          <w:szCs w:val="24"/>
        </w:rPr>
      </w:pPr>
      <w:bookmarkStart w:id="0" w:name="_Hlk46481980"/>
      <w:r w:rsidRPr="00601D98">
        <w:rPr>
          <w:rStyle w:val="Emphasis"/>
          <w:i w:val="0"/>
          <w:iCs w:val="0"/>
          <w:sz w:val="24"/>
          <w:szCs w:val="24"/>
        </w:rPr>
        <w:t xml:space="preserve">Academic dishonesty is any form of cheating that results in students giving or receiving unauthorized assistance in an academic exercise or receiving credit for work which is not their own. In cases of academic dishonesty, the instructor will follow protocol as identified by their department. Academic dishonesty is grounds for disciplinary action by both the instructor and the Director of Student Conduct and Community Standards. Any student found to have engaged in academic dishonesty may receive a failing grade for the work in question, a failing grade for the course, or any other lesser penalty which the instructor finds appropriate. To dispute an accusation of academic dishonesty, the student should first consult with the instructor. If the dispute remains unresolved, the student may then state their case to the department chair (or the dean if the department chair is the instructor of the course). A student may appeal a grade through the Academic Appeals Board, if eligible. </w:t>
      </w:r>
    </w:p>
    <w:p w14:paraId="058FE1DA" w14:textId="77777777" w:rsidR="00374C2D" w:rsidRPr="00601D98" w:rsidRDefault="00374C2D" w:rsidP="00374C2D">
      <w:pPr>
        <w:pStyle w:val="BodyText"/>
        <w:spacing w:line="280" w:lineRule="exact"/>
        <w:rPr>
          <w:rStyle w:val="Emphasis"/>
          <w:i w:val="0"/>
          <w:iCs w:val="0"/>
          <w:sz w:val="24"/>
          <w:szCs w:val="24"/>
        </w:rPr>
      </w:pPr>
    </w:p>
    <w:p w14:paraId="7BD81E4A" w14:textId="77777777" w:rsidR="00374C2D" w:rsidRPr="00601D98" w:rsidRDefault="00374C2D" w:rsidP="00374C2D">
      <w:pPr>
        <w:pStyle w:val="BodyText"/>
        <w:spacing w:line="280" w:lineRule="exact"/>
        <w:rPr>
          <w:rStyle w:val="Emphasis"/>
          <w:i w:val="0"/>
          <w:iCs w:val="0"/>
          <w:sz w:val="24"/>
          <w:szCs w:val="24"/>
        </w:rPr>
      </w:pPr>
      <w:r w:rsidRPr="00601D98">
        <w:rPr>
          <w:rStyle w:val="Emphasis"/>
          <w:i w:val="0"/>
          <w:iCs w:val="0"/>
          <w:sz w:val="24"/>
          <w:szCs w:val="24"/>
        </w:rPr>
        <w:t>Academic dishonesty is a behavioral issue as well as an issue of academic performance. As such, it is considered an act of misconduct and is also subject to the University conduct process as defined in the CSU-Pueblo Student Code of Conduct. Whether or not disciplinary action has been implemented by the faculty, a report of the infraction should be submitted to the Office of Student Conduct &amp; Community Standards who may initiate additional disciplinary action. The decision by the Office of Student Conduct &amp; Community Standards may be appealed through the process outlined in the Student Code of Conduct.</w:t>
      </w:r>
    </w:p>
    <w:bookmarkEnd w:id="0"/>
    <w:p w14:paraId="2D0F02A2" w14:textId="77777777" w:rsidR="00374C2D" w:rsidRPr="00601D98" w:rsidRDefault="00374C2D" w:rsidP="00374C2D">
      <w:pPr>
        <w:pStyle w:val="BodyText"/>
        <w:spacing w:line="280" w:lineRule="exact"/>
        <w:rPr>
          <w:sz w:val="24"/>
          <w:szCs w:val="24"/>
        </w:rPr>
      </w:pPr>
    </w:p>
    <w:p w14:paraId="1171B8D5" w14:textId="77777777" w:rsidR="00FA1CEE" w:rsidRPr="00601D98" w:rsidRDefault="00FA1CEE" w:rsidP="00374C2D">
      <w:pPr>
        <w:pStyle w:val="BodyText"/>
        <w:spacing w:line="280" w:lineRule="exact"/>
        <w:rPr>
          <w:b/>
          <w:bCs/>
          <w:w w:val="105"/>
          <w:sz w:val="24"/>
          <w:szCs w:val="24"/>
        </w:rPr>
      </w:pPr>
    </w:p>
    <w:p w14:paraId="20C52D79" w14:textId="5BFBE518" w:rsidR="00374C2D" w:rsidRPr="00601D98" w:rsidRDefault="002419A1" w:rsidP="00374C2D">
      <w:pPr>
        <w:pStyle w:val="BodyText"/>
        <w:spacing w:line="280" w:lineRule="exact"/>
        <w:rPr>
          <w:b/>
          <w:bCs/>
          <w:w w:val="105"/>
          <w:sz w:val="24"/>
          <w:szCs w:val="24"/>
        </w:rPr>
      </w:pPr>
      <w:r w:rsidRPr="00601D98">
        <w:rPr>
          <w:b/>
          <w:bCs/>
          <w:w w:val="105"/>
          <w:sz w:val="24"/>
          <w:szCs w:val="24"/>
        </w:rPr>
        <w:t xml:space="preserve">Ongoing </w:t>
      </w:r>
      <w:r w:rsidR="00374C2D" w:rsidRPr="00601D98">
        <w:rPr>
          <w:b/>
          <w:bCs/>
          <w:w w:val="105"/>
          <w:sz w:val="24"/>
          <w:szCs w:val="24"/>
        </w:rPr>
        <w:t>Performance Survey</w:t>
      </w:r>
    </w:p>
    <w:p w14:paraId="0B3F4D47" w14:textId="77777777" w:rsidR="003F477A" w:rsidRPr="00601D98" w:rsidRDefault="003F477A" w:rsidP="00374C2D">
      <w:pPr>
        <w:pStyle w:val="BodyText"/>
        <w:spacing w:line="280" w:lineRule="exact"/>
        <w:rPr>
          <w:b/>
          <w:bCs/>
          <w:w w:val="105"/>
          <w:sz w:val="24"/>
          <w:szCs w:val="24"/>
        </w:rPr>
      </w:pPr>
    </w:p>
    <w:p w14:paraId="4259ABA3" w14:textId="77777777" w:rsidR="00377BDE" w:rsidRPr="00601D98" w:rsidRDefault="00377BDE" w:rsidP="00374C2D">
      <w:pPr>
        <w:pStyle w:val="BodyText"/>
        <w:spacing w:line="280" w:lineRule="exact"/>
        <w:rPr>
          <w:w w:val="105"/>
          <w:sz w:val="24"/>
          <w:szCs w:val="24"/>
        </w:rPr>
      </w:pPr>
      <w:r w:rsidRPr="00601D98">
        <w:rPr>
          <w:w w:val="105"/>
          <w:sz w:val="24"/>
          <w:szCs w:val="24"/>
        </w:rPr>
        <w:t>I</w:t>
      </w:r>
      <w:r w:rsidR="00374C2D" w:rsidRPr="00601D98">
        <w:rPr>
          <w:w w:val="105"/>
          <w:sz w:val="24"/>
          <w:szCs w:val="24"/>
        </w:rPr>
        <w:t>nformation about student performance in this class will be communicated to each student by email</w:t>
      </w:r>
      <w:r w:rsidRPr="00601D98">
        <w:rPr>
          <w:w w:val="105"/>
          <w:sz w:val="24"/>
          <w:szCs w:val="24"/>
        </w:rPr>
        <w:t xml:space="preserve"> for each assignment throughout the course.</w:t>
      </w:r>
    </w:p>
    <w:p w14:paraId="6181F07B" w14:textId="77777777" w:rsidR="00377BDE" w:rsidRPr="00601D98" w:rsidRDefault="00377BDE" w:rsidP="00374C2D">
      <w:pPr>
        <w:pStyle w:val="BodyText"/>
        <w:spacing w:line="280" w:lineRule="exact"/>
        <w:rPr>
          <w:w w:val="105"/>
          <w:sz w:val="24"/>
          <w:szCs w:val="24"/>
        </w:rPr>
      </w:pPr>
    </w:p>
    <w:p w14:paraId="5A949EAA" w14:textId="49D31E1F" w:rsidR="00374C2D" w:rsidRPr="00601D98" w:rsidRDefault="00374C2D" w:rsidP="00374C2D">
      <w:pPr>
        <w:pStyle w:val="BodyText"/>
        <w:spacing w:line="280" w:lineRule="exact"/>
        <w:rPr>
          <w:b/>
          <w:bCs/>
          <w:w w:val="105"/>
          <w:sz w:val="24"/>
          <w:szCs w:val="24"/>
        </w:rPr>
      </w:pPr>
      <w:r w:rsidRPr="00601D98">
        <w:rPr>
          <w:b/>
          <w:bCs/>
          <w:w w:val="105"/>
          <w:sz w:val="24"/>
          <w:szCs w:val="24"/>
        </w:rPr>
        <w:t>Other Policies</w:t>
      </w:r>
    </w:p>
    <w:p w14:paraId="629D724C" w14:textId="77777777" w:rsidR="003F477A" w:rsidRPr="00601D98" w:rsidRDefault="003F477A">
      <w:pPr>
        <w:rPr>
          <w:sz w:val="24"/>
          <w:szCs w:val="24"/>
        </w:rPr>
      </w:pPr>
    </w:p>
    <w:p w14:paraId="27116AA6" w14:textId="328273CF" w:rsidR="00A9204E" w:rsidRPr="00601D98" w:rsidRDefault="003F477A">
      <w:pPr>
        <w:rPr>
          <w:sz w:val="24"/>
          <w:szCs w:val="24"/>
        </w:rPr>
      </w:pPr>
      <w:r w:rsidRPr="00601D98">
        <w:rPr>
          <w:sz w:val="24"/>
          <w:szCs w:val="24"/>
        </w:rPr>
        <w:t>Courses at CSU Pueblo COVID-19 syllabus statement on Health and Safety policy</w:t>
      </w:r>
      <w:r w:rsidR="00FA1CEE" w:rsidRPr="00601D98">
        <w:rPr>
          <w:sz w:val="24"/>
          <w:szCs w:val="24"/>
        </w:rPr>
        <w:t xml:space="preserve">.  </w:t>
      </w:r>
      <w:r w:rsidRPr="00601D98">
        <w:rPr>
          <w:sz w:val="24"/>
          <w:szCs w:val="24"/>
        </w:rPr>
        <w:t>The current global situation continues to affect changes in Colorado and on campus</w:t>
      </w:r>
      <w:r w:rsidR="00FA1CEE" w:rsidRPr="00601D98">
        <w:rPr>
          <w:sz w:val="24"/>
          <w:szCs w:val="24"/>
        </w:rPr>
        <w:t xml:space="preserve">.  </w:t>
      </w:r>
      <w:r w:rsidRPr="00601D98">
        <w:rPr>
          <w:sz w:val="24"/>
          <w:szCs w:val="24"/>
        </w:rPr>
        <w:t xml:space="preserve">The university is continuing its work to ensure educational excellence for all students. Updates to campus operations </w:t>
      </w:r>
      <w:r w:rsidRPr="00601D98">
        <w:rPr>
          <w:sz w:val="24"/>
          <w:szCs w:val="24"/>
        </w:rPr>
        <w:lastRenderedPageBreak/>
        <w:t xml:space="preserve">are communicated by campus email, on the website and through social media. Health &amp; Safety: When considering the health and safety of our campus community, we require that all students follow proper protocols issued by the University. It is the student’s responsibility to know what these policies are and any changes that may be occurring. Students who fail to follow protocol and guidelines will be referred to the Office of Student Conduct and Community Standards and will need to remove themselves from the classroom. The policies related to this requirement can be found at http://csu-pueblo-policies.colostate.edu/policy.aspx?id=172 and https://www.csupueblo.edu/student-conduct/_doc/student-code-of-conduct-2020-final.pdf See Campus website for current coronavirus details: https://www.csupueblo.edu/coronavirus/student-resources/index.html Students in need of accommodations, or those seeking an exception to this policy, will need to contact the Disability Resource and Support Center at dro@csupueblo.edu. Counseling Resources: The Student Counseling Center is available for you at no cost for individual therapy online via ZOOM, in person or by phone. They can help with depression, stress, anxiety, homesickness, test anxiety, ADD, bipolar disorder and most other issues. They also provide </w:t>
      </w:r>
      <w:proofErr w:type="spellStart"/>
      <w:r w:rsidRPr="00601D98">
        <w:rPr>
          <w:sz w:val="24"/>
          <w:szCs w:val="24"/>
        </w:rPr>
        <w:t>Acudetox</w:t>
      </w:r>
      <w:proofErr w:type="spellEnd"/>
      <w:r w:rsidRPr="00601D98">
        <w:rPr>
          <w:sz w:val="24"/>
          <w:szCs w:val="24"/>
        </w:rPr>
        <w:t xml:space="preserve"> (ear acupuncture) for free. Please call 719-549-2838 Monday through Friday from 8am to 5pm for an appointment. Course Schedule: Student and Faculty safety is our first priority. Every effort will be made by the instructor and university to maintain the course schedule and room on your PAWS schedule. Any unexpected room or delivery method changes will be relayed to you by your instructors as quickly as possible by course announcement in Blackboard and by campus email. This notification will be supported by a university announcement from the President’s office if all campus classes are affected.</w:t>
      </w:r>
    </w:p>
    <w:p w14:paraId="51A19B19" w14:textId="3FC7F230" w:rsidR="00377BDE" w:rsidRPr="00601D98" w:rsidRDefault="00377BDE">
      <w:pPr>
        <w:rPr>
          <w:sz w:val="24"/>
          <w:szCs w:val="24"/>
        </w:rPr>
      </w:pPr>
    </w:p>
    <w:p w14:paraId="40719BAA" w14:textId="77777777" w:rsidR="00377BDE" w:rsidRPr="00601D98" w:rsidRDefault="00377BDE" w:rsidP="00377BDE">
      <w:pPr>
        <w:pStyle w:val="Heading1"/>
        <w:spacing w:before="0" w:line="280" w:lineRule="exact"/>
        <w:rPr>
          <w:rFonts w:ascii="Times New Roman" w:hAnsi="Times New Roman" w:cs="Times New Roman"/>
          <w:b/>
          <w:bCs/>
          <w:color w:val="auto"/>
          <w:sz w:val="24"/>
          <w:szCs w:val="24"/>
        </w:rPr>
      </w:pPr>
      <w:r w:rsidRPr="00601D98">
        <w:rPr>
          <w:rFonts w:ascii="Times New Roman" w:hAnsi="Times New Roman" w:cs="Times New Roman"/>
          <w:b/>
          <w:bCs/>
          <w:color w:val="auto"/>
          <w:w w:val="105"/>
          <w:sz w:val="24"/>
          <w:szCs w:val="24"/>
        </w:rPr>
        <w:t>Mandatory Reporting</w:t>
      </w:r>
    </w:p>
    <w:p w14:paraId="616D9C73" w14:textId="77777777" w:rsidR="00377BDE" w:rsidRPr="00601D98" w:rsidRDefault="00377BDE" w:rsidP="00377BDE">
      <w:pPr>
        <w:pStyle w:val="BodyText"/>
        <w:spacing w:line="280" w:lineRule="exact"/>
        <w:rPr>
          <w:b/>
          <w:bCs/>
          <w:iCs/>
          <w:sz w:val="24"/>
          <w:szCs w:val="24"/>
        </w:rPr>
      </w:pPr>
      <w:r w:rsidRPr="00601D98">
        <w:rPr>
          <w:b/>
          <w:bCs/>
          <w:i/>
          <w:w w:val="105"/>
          <w:sz w:val="24"/>
          <w:szCs w:val="24"/>
        </w:rPr>
        <w:t xml:space="preserve"> </w:t>
      </w:r>
    </w:p>
    <w:p w14:paraId="4517E3DC" w14:textId="77777777" w:rsidR="00377BDE" w:rsidRPr="00601D98" w:rsidRDefault="00377BDE" w:rsidP="00377BDE">
      <w:pPr>
        <w:pStyle w:val="BodyText"/>
        <w:spacing w:after="120" w:line="280" w:lineRule="exact"/>
        <w:rPr>
          <w:sz w:val="24"/>
          <w:szCs w:val="24"/>
        </w:rPr>
      </w:pPr>
      <w:r w:rsidRPr="00601D98">
        <w:rPr>
          <w:w w:val="105"/>
          <w:sz w:val="24"/>
          <w:szCs w:val="24"/>
        </w:rPr>
        <w:t xml:space="preserve">Colorado State University-Pueblo </w:t>
      </w:r>
      <w:r w:rsidRPr="00601D98">
        <w:rPr>
          <w:spacing w:val="2"/>
          <w:w w:val="105"/>
          <w:sz w:val="24"/>
          <w:szCs w:val="24"/>
        </w:rPr>
        <w:t xml:space="preserve">is </w:t>
      </w:r>
      <w:r w:rsidRPr="00601D98">
        <w:rPr>
          <w:w w:val="105"/>
          <w:sz w:val="24"/>
          <w:szCs w:val="24"/>
        </w:rPr>
        <w:t>committed to maintaining respectful, safe, and nonthreatening</w:t>
      </w:r>
      <w:r w:rsidRPr="00601D98">
        <w:rPr>
          <w:spacing w:val="-11"/>
          <w:w w:val="105"/>
          <w:sz w:val="24"/>
          <w:szCs w:val="24"/>
        </w:rPr>
        <w:t xml:space="preserve"> </w:t>
      </w:r>
      <w:r w:rsidRPr="00601D98">
        <w:rPr>
          <w:w w:val="105"/>
          <w:sz w:val="24"/>
          <w:szCs w:val="24"/>
        </w:rPr>
        <w:t>educational,</w:t>
      </w:r>
      <w:r w:rsidRPr="00601D98">
        <w:rPr>
          <w:spacing w:val="-2"/>
          <w:w w:val="105"/>
          <w:sz w:val="24"/>
          <w:szCs w:val="24"/>
        </w:rPr>
        <w:t xml:space="preserve"> </w:t>
      </w:r>
      <w:r w:rsidRPr="00601D98">
        <w:rPr>
          <w:w w:val="105"/>
          <w:sz w:val="24"/>
          <w:szCs w:val="24"/>
        </w:rPr>
        <w:t>working,</w:t>
      </w:r>
      <w:r w:rsidRPr="00601D98">
        <w:rPr>
          <w:spacing w:val="-15"/>
          <w:w w:val="105"/>
          <w:sz w:val="24"/>
          <w:szCs w:val="24"/>
        </w:rPr>
        <w:t xml:space="preserve"> </w:t>
      </w:r>
      <w:r w:rsidRPr="00601D98">
        <w:rPr>
          <w:w w:val="105"/>
          <w:sz w:val="24"/>
          <w:szCs w:val="24"/>
        </w:rPr>
        <w:t>and</w:t>
      </w:r>
      <w:r w:rsidRPr="00601D98">
        <w:rPr>
          <w:spacing w:val="-10"/>
          <w:w w:val="105"/>
          <w:sz w:val="24"/>
          <w:szCs w:val="24"/>
        </w:rPr>
        <w:t xml:space="preserve"> </w:t>
      </w:r>
      <w:r w:rsidRPr="00601D98">
        <w:rPr>
          <w:w w:val="105"/>
          <w:sz w:val="24"/>
          <w:szCs w:val="24"/>
        </w:rPr>
        <w:t>living</w:t>
      </w:r>
      <w:r w:rsidRPr="00601D98">
        <w:rPr>
          <w:spacing w:val="-4"/>
          <w:w w:val="105"/>
          <w:sz w:val="24"/>
          <w:szCs w:val="24"/>
        </w:rPr>
        <w:t xml:space="preserve"> </w:t>
      </w:r>
      <w:r w:rsidRPr="00601D98">
        <w:rPr>
          <w:w w:val="105"/>
          <w:sz w:val="24"/>
          <w:szCs w:val="24"/>
        </w:rPr>
        <w:t>environments.</w:t>
      </w:r>
      <w:r w:rsidRPr="00601D98">
        <w:rPr>
          <w:spacing w:val="-9"/>
          <w:w w:val="105"/>
          <w:sz w:val="24"/>
          <w:szCs w:val="24"/>
        </w:rPr>
        <w:t xml:space="preserve"> </w:t>
      </w:r>
      <w:r w:rsidRPr="00601D98">
        <w:rPr>
          <w:w w:val="105"/>
          <w:sz w:val="24"/>
          <w:szCs w:val="24"/>
        </w:rPr>
        <w:t>As</w:t>
      </w:r>
      <w:r w:rsidRPr="00601D98">
        <w:rPr>
          <w:spacing w:val="-12"/>
          <w:w w:val="105"/>
          <w:sz w:val="24"/>
          <w:szCs w:val="24"/>
        </w:rPr>
        <w:t xml:space="preserve"> </w:t>
      </w:r>
      <w:r w:rsidRPr="00601D98">
        <w:rPr>
          <w:w w:val="105"/>
          <w:sz w:val="24"/>
          <w:szCs w:val="24"/>
        </w:rPr>
        <w:t>part</w:t>
      </w:r>
      <w:r w:rsidRPr="00601D98">
        <w:rPr>
          <w:spacing w:val="-8"/>
          <w:w w:val="105"/>
          <w:sz w:val="24"/>
          <w:szCs w:val="24"/>
        </w:rPr>
        <w:t xml:space="preserve"> </w:t>
      </w:r>
      <w:r w:rsidRPr="00601D98">
        <w:rPr>
          <w:w w:val="105"/>
          <w:sz w:val="24"/>
          <w:szCs w:val="24"/>
        </w:rPr>
        <w:t>of</w:t>
      </w:r>
      <w:r w:rsidRPr="00601D98">
        <w:rPr>
          <w:spacing w:val="-13"/>
          <w:w w:val="105"/>
          <w:sz w:val="24"/>
          <w:szCs w:val="24"/>
        </w:rPr>
        <w:t xml:space="preserve"> </w:t>
      </w:r>
      <w:r w:rsidRPr="00601D98">
        <w:rPr>
          <w:w w:val="105"/>
          <w:sz w:val="24"/>
          <w:szCs w:val="24"/>
        </w:rPr>
        <w:t>this</w:t>
      </w:r>
      <w:r w:rsidRPr="00601D98">
        <w:rPr>
          <w:spacing w:val="-13"/>
          <w:w w:val="105"/>
          <w:sz w:val="24"/>
          <w:szCs w:val="24"/>
        </w:rPr>
        <w:t xml:space="preserve"> </w:t>
      </w:r>
      <w:r w:rsidRPr="00601D98">
        <w:rPr>
          <w:w w:val="105"/>
          <w:sz w:val="24"/>
          <w:szCs w:val="24"/>
        </w:rPr>
        <w:t>commitment,</w:t>
      </w:r>
      <w:r w:rsidRPr="00601D98">
        <w:rPr>
          <w:spacing w:val="-8"/>
          <w:w w:val="105"/>
          <w:sz w:val="24"/>
          <w:szCs w:val="24"/>
        </w:rPr>
        <w:t xml:space="preserve"> </w:t>
      </w:r>
      <w:r w:rsidRPr="00601D98">
        <w:rPr>
          <w:w w:val="105"/>
          <w:sz w:val="24"/>
          <w:szCs w:val="24"/>
        </w:rPr>
        <w:t xml:space="preserve">and in order </w:t>
      </w:r>
      <w:r w:rsidRPr="00601D98">
        <w:rPr>
          <w:spacing w:val="2"/>
          <w:w w:val="105"/>
          <w:sz w:val="24"/>
          <w:szCs w:val="24"/>
        </w:rPr>
        <w:t xml:space="preserve">to </w:t>
      </w:r>
      <w:r w:rsidRPr="00601D98">
        <w:rPr>
          <w:w w:val="105"/>
          <w:sz w:val="24"/>
          <w:szCs w:val="24"/>
        </w:rPr>
        <w:t xml:space="preserve">comply with federal law, the University has adopted a Policy on Discrimination, Protected Class Harassment, Sexual Misconduct, Intimate Partner Violence, Stalking, &amp; Retaliation. You can find information regarding this policy, how </w:t>
      </w:r>
      <w:r w:rsidRPr="00601D98">
        <w:rPr>
          <w:spacing w:val="2"/>
          <w:w w:val="105"/>
          <w:sz w:val="24"/>
          <w:szCs w:val="24"/>
        </w:rPr>
        <w:t xml:space="preserve">to </w:t>
      </w:r>
      <w:r w:rsidRPr="00601D98">
        <w:rPr>
          <w:w w:val="105"/>
          <w:sz w:val="24"/>
          <w:szCs w:val="24"/>
        </w:rPr>
        <w:t xml:space="preserve">report violations of this policy, and resources available </w:t>
      </w:r>
      <w:r w:rsidRPr="00601D98">
        <w:rPr>
          <w:spacing w:val="2"/>
          <w:w w:val="105"/>
          <w:sz w:val="24"/>
          <w:szCs w:val="24"/>
        </w:rPr>
        <w:t xml:space="preserve">to </w:t>
      </w:r>
      <w:r w:rsidRPr="00601D98">
        <w:rPr>
          <w:w w:val="105"/>
          <w:sz w:val="24"/>
          <w:szCs w:val="24"/>
        </w:rPr>
        <w:t>you, on the Office of Institutional Equity’s website (</w:t>
      </w:r>
      <w:hyperlink r:id="rId12">
        <w:r w:rsidRPr="00601D98">
          <w:rPr>
            <w:w w:val="105"/>
            <w:sz w:val="24"/>
            <w:szCs w:val="24"/>
            <w:u w:val="single" w:color="0000FF"/>
          </w:rPr>
          <w:t>www.csupueblo.edu/institutional-equity</w:t>
        </w:r>
      </w:hyperlink>
      <w:r w:rsidRPr="00601D98">
        <w:rPr>
          <w:w w:val="105"/>
          <w:sz w:val="24"/>
          <w:szCs w:val="24"/>
        </w:rPr>
        <w:t>).</w:t>
      </w:r>
    </w:p>
    <w:p w14:paraId="408D40F8" w14:textId="299CC79F" w:rsidR="00377BDE" w:rsidRPr="00601D98" w:rsidRDefault="0035249F" w:rsidP="00377BDE">
      <w:pPr>
        <w:spacing w:line="280" w:lineRule="exact"/>
        <w:rPr>
          <w:sz w:val="24"/>
          <w:szCs w:val="24"/>
        </w:rPr>
      </w:pPr>
      <w:r>
        <w:rPr>
          <w:w w:val="105"/>
          <w:sz w:val="24"/>
          <w:szCs w:val="24"/>
        </w:rPr>
        <w:t xml:space="preserve">A </w:t>
      </w:r>
      <w:r w:rsidR="00377BDE" w:rsidRPr="00601D98">
        <w:rPr>
          <w:w w:val="105"/>
          <w:sz w:val="24"/>
          <w:szCs w:val="24"/>
        </w:rPr>
        <w:t>faculty member</w:t>
      </w:r>
      <w:r>
        <w:rPr>
          <w:w w:val="105"/>
          <w:sz w:val="24"/>
          <w:szCs w:val="24"/>
        </w:rPr>
        <w:t xml:space="preserve"> is </w:t>
      </w:r>
      <w:r w:rsidR="00377BDE" w:rsidRPr="00601D98">
        <w:rPr>
          <w:w w:val="105"/>
          <w:sz w:val="24"/>
          <w:szCs w:val="24"/>
        </w:rPr>
        <w:t>a "Responsible Employee"</w:t>
      </w:r>
      <w:r>
        <w:rPr>
          <w:w w:val="105"/>
          <w:sz w:val="24"/>
          <w:szCs w:val="24"/>
        </w:rPr>
        <w:t xml:space="preserve"> and so must </w:t>
      </w:r>
      <w:r w:rsidR="00377BDE" w:rsidRPr="00601D98">
        <w:rPr>
          <w:w w:val="105"/>
          <w:sz w:val="24"/>
          <w:szCs w:val="24"/>
        </w:rPr>
        <w:t xml:space="preserve">report to the Director of </w:t>
      </w:r>
      <w:r w:rsidR="00377BDE" w:rsidRPr="00601D98">
        <w:rPr>
          <w:spacing w:val="2"/>
          <w:w w:val="105"/>
          <w:sz w:val="24"/>
          <w:szCs w:val="24"/>
        </w:rPr>
        <w:t xml:space="preserve">the </w:t>
      </w:r>
      <w:r w:rsidR="00377BDE" w:rsidRPr="00601D98">
        <w:rPr>
          <w:w w:val="105"/>
          <w:sz w:val="24"/>
          <w:szCs w:val="24"/>
        </w:rPr>
        <w:t xml:space="preserve">Office of Institutional Equity </w:t>
      </w:r>
      <w:r w:rsidR="00377BDE" w:rsidRPr="00601D98">
        <w:rPr>
          <w:spacing w:val="2"/>
          <w:w w:val="105"/>
          <w:sz w:val="24"/>
          <w:szCs w:val="24"/>
        </w:rPr>
        <w:t xml:space="preserve">if </w:t>
      </w:r>
      <w:r w:rsidR="00377BDE" w:rsidRPr="00601D98">
        <w:rPr>
          <w:spacing w:val="-3"/>
          <w:w w:val="105"/>
          <w:sz w:val="24"/>
          <w:szCs w:val="24"/>
        </w:rPr>
        <w:t xml:space="preserve">you </w:t>
      </w:r>
      <w:r w:rsidR="00377BDE" w:rsidRPr="00601D98">
        <w:rPr>
          <w:w w:val="105"/>
          <w:sz w:val="24"/>
          <w:szCs w:val="24"/>
        </w:rPr>
        <w:t>tell me that you were subjected to, or engaged in, of any of the following acts: discrimination, protected class harassment, sexual misconduct, intimate partner violence, stalking, and</w:t>
      </w:r>
      <w:r w:rsidR="00377BDE" w:rsidRPr="00601D98">
        <w:rPr>
          <w:spacing w:val="-14"/>
          <w:w w:val="105"/>
          <w:sz w:val="24"/>
          <w:szCs w:val="24"/>
        </w:rPr>
        <w:t xml:space="preserve"> </w:t>
      </w:r>
      <w:r w:rsidR="00377BDE" w:rsidRPr="00601D98">
        <w:rPr>
          <w:w w:val="105"/>
          <w:sz w:val="24"/>
          <w:szCs w:val="24"/>
        </w:rPr>
        <w:t>retaliation.</w:t>
      </w:r>
    </w:p>
    <w:p w14:paraId="06023FF7" w14:textId="77777777" w:rsidR="00377BDE" w:rsidRPr="00601D98" w:rsidRDefault="00377BDE" w:rsidP="00377BDE">
      <w:pPr>
        <w:pStyle w:val="BodyText"/>
        <w:spacing w:line="280" w:lineRule="exact"/>
        <w:rPr>
          <w:sz w:val="24"/>
          <w:szCs w:val="24"/>
        </w:rPr>
      </w:pPr>
    </w:p>
    <w:p w14:paraId="1F5CA05A" w14:textId="77777777" w:rsidR="00377BDE" w:rsidRPr="00601D98" w:rsidRDefault="00377BDE" w:rsidP="00377BDE">
      <w:pPr>
        <w:spacing w:line="280" w:lineRule="exact"/>
        <w:rPr>
          <w:b/>
          <w:bCs/>
          <w:w w:val="105"/>
          <w:sz w:val="24"/>
          <w:szCs w:val="24"/>
        </w:rPr>
      </w:pPr>
    </w:p>
    <w:p w14:paraId="74A2E8B0" w14:textId="54D38919" w:rsidR="00377BDE" w:rsidRPr="00601D98" w:rsidRDefault="00377BDE" w:rsidP="00377BDE">
      <w:pPr>
        <w:spacing w:line="280" w:lineRule="exact"/>
        <w:rPr>
          <w:b/>
          <w:bCs/>
          <w:w w:val="105"/>
          <w:sz w:val="24"/>
          <w:szCs w:val="24"/>
        </w:rPr>
      </w:pPr>
    </w:p>
    <w:sectPr w:rsidR="00377BDE" w:rsidRPr="00601D98" w:rsidSect="00D83E50">
      <w:headerReference w:type="default" r:id="rId13"/>
      <w:footerReference w:type="default" r:id="rId14"/>
      <w:pgSz w:w="12240" w:h="15840"/>
      <w:pgMar w:top="1380" w:right="1220" w:bottom="1160" w:left="1340" w:header="0" w:footer="9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E28FB" w14:textId="77777777" w:rsidR="005F2470" w:rsidRDefault="005F2470">
      <w:r>
        <w:separator/>
      </w:r>
    </w:p>
  </w:endnote>
  <w:endnote w:type="continuationSeparator" w:id="0">
    <w:p w14:paraId="3DD106D3" w14:textId="77777777" w:rsidR="005F2470" w:rsidRDefault="005F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695B" w14:textId="77777777" w:rsidR="007475D1" w:rsidRDefault="00C71541">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6D412170" wp14:editId="76ACC669">
              <wp:simplePos x="0" y="0"/>
              <wp:positionH relativeFrom="page">
                <wp:posOffset>902335</wp:posOffset>
              </wp:positionH>
              <wp:positionV relativeFrom="page">
                <wp:posOffset>9304655</wp:posOffset>
              </wp:positionV>
              <wp:extent cx="3924300" cy="153670"/>
              <wp:effectExtent l="0" t="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7EA72" w14:textId="77777777" w:rsidR="007475D1" w:rsidRDefault="00C71541">
                          <w:pPr>
                            <w:spacing w:line="214" w:lineRule="exact"/>
                            <w:ind w:left="20"/>
                            <w:rPr>
                              <w:rFonts w:ascii="Arial" w:hAnsi="Arial"/>
                              <w:sz w:val="20"/>
                            </w:rPr>
                          </w:pPr>
                          <w:r>
                            <w:rPr>
                              <w:rFonts w:ascii="Arial" w:hAnsi="Arial"/>
                              <w:w w:val="95"/>
                              <w:sz w:val="20"/>
                            </w:rPr>
                            <w:t>adopted</w:t>
                          </w:r>
                          <w:r>
                            <w:rPr>
                              <w:rFonts w:ascii="Arial" w:hAnsi="Arial"/>
                              <w:spacing w:val="-34"/>
                              <w:w w:val="95"/>
                              <w:sz w:val="20"/>
                            </w:rPr>
                            <w:t xml:space="preserve"> </w:t>
                          </w:r>
                          <w:r>
                            <w:rPr>
                              <w:rFonts w:ascii="Arial" w:hAnsi="Arial"/>
                              <w:w w:val="95"/>
                              <w:sz w:val="20"/>
                            </w:rPr>
                            <w:t>January 14,</w:t>
                          </w:r>
                          <w:r>
                            <w:rPr>
                              <w:rFonts w:ascii="Arial" w:hAnsi="Arial"/>
                              <w:spacing w:val="-35"/>
                              <w:w w:val="95"/>
                              <w:sz w:val="20"/>
                            </w:rPr>
                            <w:t xml:space="preserve"> </w:t>
                          </w:r>
                          <w:r>
                            <w:rPr>
                              <w:rFonts w:ascii="Arial" w:hAnsi="Arial"/>
                              <w:w w:val="95"/>
                              <w:sz w:val="20"/>
                            </w:rPr>
                            <w:t xml:space="preserve">2019 by Faculty Senate, amended July 2020 </w:t>
                          </w:r>
                          <w:r>
                            <w:rPr>
                              <w:rFonts w:ascii="Arial" w:hAnsi="Arial"/>
                              <w:w w:val="95"/>
                              <w:sz w:val="20"/>
                            </w:rPr>
                            <w:tab/>
                          </w:r>
                          <w:r>
                            <w:rPr>
                              <w:rFonts w:ascii="Arial" w:hAnsi="Arial"/>
                              <w:w w:val="95"/>
                              <w:sz w:val="20"/>
                            </w:rPr>
                            <w:tab/>
                          </w:r>
                          <w:r>
                            <w:rPr>
                              <w:rFonts w:ascii="Arial" w:hAnsi="Arial"/>
                              <w:w w:val="95"/>
                              <w:sz w:val="20"/>
                            </w:rPr>
                            <w:tab/>
                          </w:r>
                          <w:r>
                            <w:rPr>
                              <w:rFonts w:ascii="Arial" w:hAnsi="Arial"/>
                              <w:w w:val="95"/>
                              <w:sz w:val="20"/>
                            </w:rPr>
                            <w:tab/>
                          </w:r>
                          <w:r>
                            <w:rPr>
                              <w:rFonts w:ascii="Arial" w:hAnsi="Arial"/>
                              <w:w w:val="95"/>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12170" id="_x0000_t202" coordsize="21600,21600" o:spt="202" path="m,l,21600r21600,l21600,xe">
              <v:stroke joinstyle="miter"/>
              <v:path gradientshapeok="t" o:connecttype="rect"/>
            </v:shapetype>
            <v:shape id="Text Box 3" o:spid="_x0000_s1026" type="#_x0000_t202" style="position:absolute;margin-left:71.05pt;margin-top:732.65pt;width:309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" filled="f" stroked="f">
              <v:textbox inset="0,0,0,0">
                <w:txbxContent>
                  <w:p w14:paraId="6E67EA72" w14:textId="77777777" w:rsidR="007475D1" w:rsidRDefault="00C71541">
                    <w:pPr>
                      <w:spacing w:line="214" w:lineRule="exact"/>
                      <w:ind w:left="20"/>
                      <w:rPr>
                        <w:rFonts w:ascii="Arial" w:hAnsi="Arial"/>
                        <w:sz w:val="20"/>
                      </w:rPr>
                    </w:pPr>
                    <w:r>
                      <w:rPr>
                        <w:rFonts w:ascii="Arial" w:hAnsi="Arial"/>
                        <w:w w:val="95"/>
                        <w:sz w:val="20"/>
                      </w:rPr>
                      <w:t>adopted</w:t>
                    </w:r>
                    <w:r>
                      <w:rPr>
                        <w:rFonts w:ascii="Arial" w:hAnsi="Arial"/>
                        <w:spacing w:val="-34"/>
                        <w:w w:val="95"/>
                        <w:sz w:val="20"/>
                      </w:rPr>
                      <w:t xml:space="preserve"> </w:t>
                    </w:r>
                    <w:r>
                      <w:rPr>
                        <w:rFonts w:ascii="Arial" w:hAnsi="Arial"/>
                        <w:w w:val="95"/>
                        <w:sz w:val="20"/>
                      </w:rPr>
                      <w:t>January 14,</w:t>
                    </w:r>
                    <w:r>
                      <w:rPr>
                        <w:rFonts w:ascii="Arial" w:hAnsi="Arial"/>
                        <w:spacing w:val="-35"/>
                        <w:w w:val="95"/>
                        <w:sz w:val="20"/>
                      </w:rPr>
                      <w:t xml:space="preserve"> </w:t>
                    </w:r>
                    <w:r>
                      <w:rPr>
                        <w:rFonts w:ascii="Arial" w:hAnsi="Arial"/>
                        <w:w w:val="95"/>
                        <w:sz w:val="20"/>
                      </w:rPr>
                      <w:t xml:space="preserve">2019 by Faculty Senate, amended July 2020 </w:t>
                    </w:r>
                    <w:r>
                      <w:rPr>
                        <w:rFonts w:ascii="Arial" w:hAnsi="Arial"/>
                        <w:w w:val="95"/>
                        <w:sz w:val="20"/>
                      </w:rPr>
                      <w:tab/>
                    </w:r>
                    <w:r>
                      <w:rPr>
                        <w:rFonts w:ascii="Arial" w:hAnsi="Arial"/>
                        <w:w w:val="95"/>
                        <w:sz w:val="20"/>
                      </w:rPr>
                      <w:tab/>
                    </w:r>
                    <w:r>
                      <w:rPr>
                        <w:rFonts w:ascii="Arial" w:hAnsi="Arial"/>
                        <w:w w:val="95"/>
                        <w:sz w:val="20"/>
                      </w:rPr>
                      <w:tab/>
                    </w:r>
                    <w:r>
                      <w:rPr>
                        <w:rFonts w:ascii="Arial" w:hAnsi="Arial"/>
                        <w:w w:val="95"/>
                        <w:sz w:val="20"/>
                      </w:rPr>
                      <w:tab/>
                    </w:r>
                    <w:r>
                      <w:rPr>
                        <w:rFonts w:ascii="Arial" w:hAnsi="Arial"/>
                        <w:w w:val="95"/>
                        <w:sz w:val="2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9813E" w14:textId="77777777" w:rsidR="005F2470" w:rsidRDefault="005F2470">
      <w:r>
        <w:separator/>
      </w:r>
    </w:p>
  </w:footnote>
  <w:footnote w:type="continuationSeparator" w:id="0">
    <w:p w14:paraId="56E07251" w14:textId="77777777" w:rsidR="005F2470" w:rsidRDefault="005F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413613"/>
      <w:docPartObj>
        <w:docPartGallery w:val="Page Numbers (Top of Page)"/>
        <w:docPartUnique/>
      </w:docPartObj>
    </w:sdtPr>
    <w:sdtEndPr>
      <w:rPr>
        <w:noProof/>
      </w:rPr>
    </w:sdtEndPr>
    <w:sdtContent>
      <w:p w14:paraId="6498130C" w14:textId="77777777" w:rsidR="00A76840" w:rsidRDefault="005F2470">
        <w:pPr>
          <w:pStyle w:val="Header"/>
          <w:jc w:val="right"/>
        </w:pPr>
      </w:p>
      <w:p w14:paraId="391F9DE8" w14:textId="77777777" w:rsidR="00A76840" w:rsidRDefault="005F2470">
        <w:pPr>
          <w:pStyle w:val="Header"/>
          <w:jc w:val="right"/>
        </w:pPr>
      </w:p>
      <w:p w14:paraId="0CF9B25D" w14:textId="77777777" w:rsidR="00A76840" w:rsidRDefault="005F2470">
        <w:pPr>
          <w:pStyle w:val="Header"/>
          <w:jc w:val="right"/>
        </w:pPr>
      </w:p>
      <w:p w14:paraId="623C4E88" w14:textId="77777777" w:rsidR="00D83E50" w:rsidRDefault="00C71541">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3E9DB2D0" w14:textId="77777777" w:rsidR="00D83E50" w:rsidRDefault="005F2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8062B4"/>
    <w:multiLevelType w:val="hybridMultilevel"/>
    <w:tmpl w:val="A210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3E1C5A"/>
    <w:multiLevelType w:val="hybridMultilevel"/>
    <w:tmpl w:val="9F4E0D6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8" w15:restartNumberingAfterBreak="0">
    <w:nsid w:val="38781DFF"/>
    <w:multiLevelType w:val="singleLevel"/>
    <w:tmpl w:val="0860BDC6"/>
    <w:lvl w:ilvl="0">
      <w:start w:val="1"/>
      <w:numFmt w:val="decimal"/>
      <w:lvlText w:val="%1."/>
      <w:legacy w:legacy="1" w:legacySpace="0" w:legacyIndent="0"/>
      <w:lvlJc w:val="left"/>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A9C7FE7"/>
    <w:multiLevelType w:val="hybridMultilevel"/>
    <w:tmpl w:val="4BAA4B5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53A81D54"/>
    <w:multiLevelType w:val="singleLevel"/>
    <w:tmpl w:val="0860BDC6"/>
    <w:lvl w:ilvl="0">
      <w:start w:val="1"/>
      <w:numFmt w:val="decimal"/>
      <w:lvlText w:val="%1."/>
      <w:legacy w:legacy="1" w:legacySpace="0" w:legacyIndent="0"/>
      <w:lvlJc w:val="left"/>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AF16691"/>
    <w:multiLevelType w:val="hybridMultilevel"/>
    <w:tmpl w:val="20326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B95BB3"/>
    <w:multiLevelType w:val="hybridMultilevel"/>
    <w:tmpl w:val="6AC45760"/>
    <w:lvl w:ilvl="0" w:tplc="67C20E84">
      <w:numFmt w:val="bullet"/>
      <w:lvlText w:val="o"/>
      <w:lvlJc w:val="left"/>
      <w:pPr>
        <w:ind w:left="1181" w:hanging="360"/>
      </w:pPr>
      <w:rPr>
        <w:rFonts w:ascii="Courier New" w:eastAsia="Courier New" w:hAnsi="Courier New" w:cs="Courier New" w:hint="default"/>
        <w:w w:val="103"/>
        <w:sz w:val="23"/>
        <w:szCs w:val="23"/>
        <w:lang w:val="en-US" w:eastAsia="en-US" w:bidi="en-US"/>
      </w:rPr>
    </w:lvl>
    <w:lvl w:ilvl="1" w:tplc="344A64F0">
      <w:numFmt w:val="bullet"/>
      <w:lvlText w:val="•"/>
      <w:lvlJc w:val="left"/>
      <w:pPr>
        <w:ind w:left="2030" w:hanging="360"/>
      </w:pPr>
      <w:rPr>
        <w:rFonts w:hint="default"/>
        <w:lang w:val="en-US" w:eastAsia="en-US" w:bidi="en-US"/>
      </w:rPr>
    </w:lvl>
    <w:lvl w:ilvl="2" w:tplc="A6AEE628">
      <w:numFmt w:val="bullet"/>
      <w:lvlText w:val="•"/>
      <w:lvlJc w:val="left"/>
      <w:pPr>
        <w:ind w:left="2880" w:hanging="360"/>
      </w:pPr>
      <w:rPr>
        <w:rFonts w:hint="default"/>
        <w:lang w:val="en-US" w:eastAsia="en-US" w:bidi="en-US"/>
      </w:rPr>
    </w:lvl>
    <w:lvl w:ilvl="3" w:tplc="33D4DDEA">
      <w:numFmt w:val="bullet"/>
      <w:lvlText w:val="•"/>
      <w:lvlJc w:val="left"/>
      <w:pPr>
        <w:ind w:left="3730" w:hanging="360"/>
      </w:pPr>
      <w:rPr>
        <w:rFonts w:hint="default"/>
        <w:lang w:val="en-US" w:eastAsia="en-US" w:bidi="en-US"/>
      </w:rPr>
    </w:lvl>
    <w:lvl w:ilvl="4" w:tplc="0B007A66">
      <w:numFmt w:val="bullet"/>
      <w:lvlText w:val="•"/>
      <w:lvlJc w:val="left"/>
      <w:pPr>
        <w:ind w:left="4580" w:hanging="360"/>
      </w:pPr>
      <w:rPr>
        <w:rFonts w:hint="default"/>
        <w:lang w:val="en-US" w:eastAsia="en-US" w:bidi="en-US"/>
      </w:rPr>
    </w:lvl>
    <w:lvl w:ilvl="5" w:tplc="32D46558">
      <w:numFmt w:val="bullet"/>
      <w:lvlText w:val="•"/>
      <w:lvlJc w:val="left"/>
      <w:pPr>
        <w:ind w:left="5430" w:hanging="360"/>
      </w:pPr>
      <w:rPr>
        <w:rFonts w:hint="default"/>
        <w:lang w:val="en-US" w:eastAsia="en-US" w:bidi="en-US"/>
      </w:rPr>
    </w:lvl>
    <w:lvl w:ilvl="6" w:tplc="35BA6B0E">
      <w:numFmt w:val="bullet"/>
      <w:lvlText w:val="•"/>
      <w:lvlJc w:val="left"/>
      <w:pPr>
        <w:ind w:left="6280" w:hanging="360"/>
      </w:pPr>
      <w:rPr>
        <w:rFonts w:hint="default"/>
        <w:lang w:val="en-US" w:eastAsia="en-US" w:bidi="en-US"/>
      </w:rPr>
    </w:lvl>
    <w:lvl w:ilvl="7" w:tplc="65B4196E">
      <w:numFmt w:val="bullet"/>
      <w:lvlText w:val="•"/>
      <w:lvlJc w:val="left"/>
      <w:pPr>
        <w:ind w:left="7130" w:hanging="360"/>
      </w:pPr>
      <w:rPr>
        <w:rFonts w:hint="default"/>
        <w:lang w:val="en-US" w:eastAsia="en-US" w:bidi="en-US"/>
      </w:rPr>
    </w:lvl>
    <w:lvl w:ilvl="8" w:tplc="F00A7680">
      <w:numFmt w:val="bullet"/>
      <w:lvlText w:val="•"/>
      <w:lvlJc w:val="left"/>
      <w:pPr>
        <w:ind w:left="7980" w:hanging="360"/>
      </w:pPr>
      <w:rPr>
        <w:rFonts w:hint="default"/>
        <w:lang w:val="en-US" w:eastAsia="en-US" w:bidi="en-US"/>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7"/>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5"/>
  </w:num>
  <w:num w:numId="21">
    <w:abstractNumId w:val="20"/>
  </w:num>
  <w:num w:numId="22">
    <w:abstractNumId w:val="11"/>
  </w:num>
  <w:num w:numId="23">
    <w:abstractNumId w:val="29"/>
  </w:num>
  <w:num w:numId="24">
    <w:abstractNumId w:val="28"/>
  </w:num>
  <w:num w:numId="25">
    <w:abstractNumId w:val="13"/>
  </w:num>
  <w:num w:numId="26">
    <w:abstractNumId w:val="26"/>
  </w:num>
  <w:num w:numId="27">
    <w:abstractNumId w:val="17"/>
  </w:num>
  <w:num w:numId="28">
    <w:abstractNumId w:val="22"/>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2D"/>
    <w:rsid w:val="00020EB1"/>
    <w:rsid w:val="00037C0C"/>
    <w:rsid w:val="00084D80"/>
    <w:rsid w:val="000E13C4"/>
    <w:rsid w:val="00162F35"/>
    <w:rsid w:val="0017499B"/>
    <w:rsid w:val="00175F55"/>
    <w:rsid w:val="0019204D"/>
    <w:rsid w:val="00237076"/>
    <w:rsid w:val="002419A1"/>
    <w:rsid w:val="00243712"/>
    <w:rsid w:val="00262AE2"/>
    <w:rsid w:val="00324CA3"/>
    <w:rsid w:val="0035249F"/>
    <w:rsid w:val="00362D0B"/>
    <w:rsid w:val="00374C2D"/>
    <w:rsid w:val="00377BDE"/>
    <w:rsid w:val="00384ABF"/>
    <w:rsid w:val="003F477A"/>
    <w:rsid w:val="00403A16"/>
    <w:rsid w:val="00504434"/>
    <w:rsid w:val="005F2470"/>
    <w:rsid w:val="00601D98"/>
    <w:rsid w:val="00645252"/>
    <w:rsid w:val="006D3D74"/>
    <w:rsid w:val="007B496E"/>
    <w:rsid w:val="0083569A"/>
    <w:rsid w:val="00840B5F"/>
    <w:rsid w:val="00844E63"/>
    <w:rsid w:val="008B1014"/>
    <w:rsid w:val="008E18C9"/>
    <w:rsid w:val="00916ABA"/>
    <w:rsid w:val="00A53CB9"/>
    <w:rsid w:val="00A9204E"/>
    <w:rsid w:val="00B407BB"/>
    <w:rsid w:val="00B47D1E"/>
    <w:rsid w:val="00BA0B68"/>
    <w:rsid w:val="00C40B13"/>
    <w:rsid w:val="00C71541"/>
    <w:rsid w:val="00CF5995"/>
    <w:rsid w:val="00F2293D"/>
    <w:rsid w:val="00F60A46"/>
    <w:rsid w:val="00FA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3EC9"/>
  <w15:chartTrackingRefBased/>
  <w15:docId w15:val="{6417AE9C-3212-4427-95D3-B8F2F896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C2D"/>
    <w:pPr>
      <w:widowControl w:val="0"/>
      <w:autoSpaceDE w:val="0"/>
      <w:autoSpaceDN w:val="0"/>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1"/>
    <w:qFormat/>
    <w:rsid w:val="00374C2D"/>
    <w:rPr>
      <w:sz w:val="23"/>
      <w:szCs w:val="23"/>
    </w:rPr>
  </w:style>
  <w:style w:type="character" w:customStyle="1" w:styleId="BodyTextChar">
    <w:name w:val="Body Text Char"/>
    <w:basedOn w:val="DefaultParagraphFont"/>
    <w:link w:val="BodyText"/>
    <w:uiPriority w:val="1"/>
    <w:rsid w:val="00374C2D"/>
    <w:rPr>
      <w:rFonts w:ascii="Times New Roman" w:eastAsia="Times New Roman" w:hAnsi="Times New Roman" w:cs="Times New Roman"/>
      <w:sz w:val="23"/>
      <w:szCs w:val="23"/>
      <w:lang w:bidi="en-US"/>
    </w:rPr>
  </w:style>
  <w:style w:type="paragraph" w:styleId="ListParagraph">
    <w:name w:val="List Paragraph"/>
    <w:basedOn w:val="Normal"/>
    <w:uiPriority w:val="34"/>
    <w:qFormat/>
    <w:rsid w:val="00374C2D"/>
    <w:pPr>
      <w:ind w:left="1181" w:right="26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upueblo.edu/institutional-equ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o@csupueblo.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supueblo.edu/disability-resource-and-support-center/faculty-staff-resourc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8</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cp:lastModifiedBy>
  <cp:revision>3</cp:revision>
  <dcterms:created xsi:type="dcterms:W3CDTF">2021-02-28T20:32:00Z</dcterms:created>
  <dcterms:modified xsi:type="dcterms:W3CDTF">2021-03-04T17:26:00Z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