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7CF7EAD" w:rsidP="27CF7EAD" w:rsidRDefault="27CF7EAD" w14:paraId="0FE6321C" w14:textId="56FAD4CC">
      <w:pPr>
        <w:pStyle w:val="Heading1"/>
        <w:spacing w:after="200" w:line="276" w:lineRule="auto"/>
        <w:rPr>
          <w:sz w:val="28"/>
          <w:szCs w:val="28"/>
        </w:rPr>
      </w:pPr>
    </w:p>
    <w:p w:rsidR="00871372" w:rsidP="27CF7EAD" w:rsidRDefault="03AB80FF" w14:paraId="2C078E63" w14:textId="57F43B95">
      <w:pPr>
        <w:pStyle w:val="Heading1"/>
        <w:spacing w:after="200" w:line="276" w:lineRule="auto"/>
        <w:rPr>
          <w:sz w:val="28"/>
          <w:szCs w:val="28"/>
        </w:rPr>
      </w:pPr>
      <w:r w:rsidRPr="27CF7EAD">
        <w:rPr>
          <w:sz w:val="28"/>
          <w:szCs w:val="28"/>
        </w:rPr>
        <w:t>Directions</w:t>
      </w:r>
    </w:p>
    <w:p w:rsidR="21A575E8" w:rsidP="1325C274" w:rsidRDefault="21A575E8" w14:paraId="7250EDA9" w14:textId="01B79424">
      <w:pPr>
        <w:pStyle w:val="ListParagraph"/>
        <w:numPr>
          <w:ilvl w:val="0"/>
          <w:numId w:val="5"/>
        </w:numPr>
        <w:spacing w:after="120"/>
      </w:pPr>
      <w:r>
        <w:t>Describe the 202</w:t>
      </w:r>
      <w:r w:rsidR="00CB5805">
        <w:t>5</w:t>
      </w:r>
      <w:r>
        <w:t>-202</w:t>
      </w:r>
      <w:r w:rsidR="00CB5805">
        <w:t>6</w:t>
      </w:r>
      <w:r>
        <w:t xml:space="preserve"> assessment </w:t>
      </w:r>
      <w:r w:rsidR="6135F499">
        <w:t>activities</w:t>
      </w:r>
      <w:r>
        <w:t xml:space="preserve"> and follow up for your program below.</w:t>
      </w:r>
      <w:r w:rsidR="6B3D09EC">
        <w:t xml:space="preserve"> This form </w:t>
      </w:r>
      <w:r w:rsidR="196B1A63">
        <w:t xml:space="preserve">also </w:t>
      </w:r>
      <w:r w:rsidR="6B3D09EC">
        <w:t xml:space="preserve">is shared on the </w:t>
      </w:r>
      <w:hyperlink r:id="rId7">
        <w:r w:rsidRPr="27CF7EAD" w:rsidR="6B3D09EC">
          <w:rPr>
            <w:rStyle w:val="Hyperlink"/>
          </w:rPr>
          <w:t>CSU Pueblo Assessmen</w:t>
        </w:r>
        <w:r w:rsidRPr="27CF7EAD" w:rsidR="6B3D09EC">
          <w:rPr>
            <w:rStyle w:val="Hyperlink"/>
          </w:rPr>
          <w:t>t</w:t>
        </w:r>
        <w:r w:rsidRPr="27CF7EAD" w:rsidR="6B3D09EC">
          <w:rPr>
            <w:rStyle w:val="Hyperlink"/>
          </w:rPr>
          <w:t xml:space="preserve"> web page</w:t>
        </w:r>
      </w:hyperlink>
      <w:r w:rsidR="6B3D09EC">
        <w:t>.</w:t>
      </w:r>
    </w:p>
    <w:p w:rsidR="1325C274" w:rsidP="65E789C4" w:rsidRDefault="21A575E8" w14:paraId="785ABDED" w14:textId="75873580">
      <w:pPr>
        <w:pStyle w:val="ListParagraph"/>
        <w:numPr>
          <w:ilvl w:val="0"/>
          <w:numId w:val="5"/>
        </w:numPr>
        <w:spacing w:after="120"/>
      </w:pPr>
      <w:r>
        <w:t xml:space="preserve">Duplicate Table I and II for each </w:t>
      </w:r>
      <w:r w:rsidR="4737DD04">
        <w:t>SLO within the program being reported</w:t>
      </w:r>
      <w:r w:rsidR="272C1055">
        <w:t xml:space="preserve"> for the program.</w:t>
      </w:r>
      <w:r w:rsidR="4737DD04">
        <w:t xml:space="preserve"> </w:t>
      </w:r>
    </w:p>
    <w:p w:rsidR="1325C274" w:rsidP="65E789C4" w:rsidRDefault="1D38908D" w14:paraId="36A62D09" w14:textId="73997CC2">
      <w:pPr>
        <w:pStyle w:val="ListParagraph"/>
        <w:numPr>
          <w:ilvl w:val="0"/>
          <w:numId w:val="5"/>
        </w:numPr>
        <w:spacing w:after="120"/>
      </w:pPr>
      <w:r>
        <w:t xml:space="preserve">You will create a </w:t>
      </w:r>
      <w:r w:rsidR="57F9963F">
        <w:t>separate</w:t>
      </w:r>
      <w:r w:rsidR="12CD160D">
        <w:t xml:space="preserve"> </w:t>
      </w:r>
      <w:r w:rsidR="0578E21D">
        <w:t xml:space="preserve">report document </w:t>
      </w:r>
      <w:r w:rsidR="1CFB9028">
        <w:t>for</w:t>
      </w:r>
      <w:r w:rsidR="3F323BF9">
        <w:t xml:space="preserve"> each</w:t>
      </w:r>
      <w:r w:rsidR="27D853AB">
        <w:t xml:space="preserve"> </w:t>
      </w:r>
      <w:r w:rsidR="21A575E8">
        <w:t xml:space="preserve">undergraduate major, </w:t>
      </w:r>
      <w:r w:rsidR="6BE0EF77">
        <w:t xml:space="preserve">stand-alone </w:t>
      </w:r>
      <w:r w:rsidR="21A575E8">
        <w:t xml:space="preserve">minor, </w:t>
      </w:r>
      <w:r w:rsidR="3B078A84">
        <w:t xml:space="preserve">stand-alone </w:t>
      </w:r>
      <w:r w:rsidR="21A575E8">
        <w:t xml:space="preserve">certificate, </w:t>
      </w:r>
      <w:r w:rsidR="3C694134">
        <w:t xml:space="preserve">or </w:t>
      </w:r>
      <w:r w:rsidR="21A575E8">
        <w:t xml:space="preserve">graduate </w:t>
      </w:r>
      <w:r w:rsidR="21DB5F66">
        <w:t xml:space="preserve">major </w:t>
      </w:r>
      <w:r w:rsidR="70281E68">
        <w:t>program</w:t>
      </w:r>
      <w:r w:rsidR="21A575E8">
        <w:t xml:space="preserve"> </w:t>
      </w:r>
      <w:r w:rsidR="3221F945">
        <w:t xml:space="preserve">in your department </w:t>
      </w:r>
      <w:r w:rsidR="21A575E8">
        <w:t>(e.g. B</w:t>
      </w:r>
      <w:r w:rsidR="1397E8A1">
        <w:t>.A., B.S., B.A.S., M.A.)</w:t>
      </w:r>
      <w:r w:rsidR="5A325783">
        <w:t xml:space="preserve"> </w:t>
      </w:r>
      <w:r w:rsidR="40176370">
        <w:t xml:space="preserve">Stand-alone </w:t>
      </w:r>
      <w:r w:rsidR="1F07FE5A">
        <w:t>refers to minor or certificate program</w:t>
      </w:r>
      <w:r w:rsidR="40176370">
        <w:t xml:space="preserve">s </w:t>
      </w:r>
      <w:r w:rsidR="00CB5805">
        <w:t xml:space="preserve">which are </w:t>
      </w:r>
      <w:r w:rsidR="40176370">
        <w:t>not fully incorporated within the program</w:t>
      </w:r>
      <w:r w:rsidR="02AFF028">
        <w:t>’s</w:t>
      </w:r>
      <w:r w:rsidR="40176370">
        <w:t xml:space="preserve"> major</w:t>
      </w:r>
      <w:r w:rsidR="00CB5805">
        <w:t xml:space="preserve"> courses</w:t>
      </w:r>
      <w:r w:rsidR="40176370">
        <w:t>.</w:t>
      </w:r>
      <w:r w:rsidR="00CB5805">
        <w:t xml:space="preserve"> Many are interdisciplinary.</w:t>
      </w:r>
    </w:p>
    <w:p w:rsidR="1325C274" w:rsidP="27CF7EAD" w:rsidRDefault="19F3444A" w14:paraId="54B6F630" w14:textId="5474DE19">
      <w:pPr>
        <w:pStyle w:val="ListParagraph"/>
        <w:numPr>
          <w:ilvl w:val="0"/>
          <w:numId w:val="5"/>
        </w:numPr>
        <w:spacing w:after="120"/>
      </w:pPr>
      <w:r w:rsidRPr="27CF7EAD">
        <w:t xml:space="preserve">Please title your document </w:t>
      </w:r>
      <w:r w:rsidRPr="27CF7EAD" w:rsidR="1AF9ACA7">
        <w:rPr>
          <w:b/>
          <w:bCs/>
        </w:rPr>
        <w:t>pr</w:t>
      </w:r>
      <w:r w:rsidRPr="27CF7EAD">
        <w:rPr>
          <w:b/>
          <w:bCs/>
        </w:rPr>
        <w:t>ogram name-degree-202</w:t>
      </w:r>
      <w:r w:rsidR="00CB5805">
        <w:rPr>
          <w:b/>
          <w:bCs/>
        </w:rPr>
        <w:t>6</w:t>
      </w:r>
      <w:r w:rsidRPr="27CF7EAD">
        <w:rPr>
          <w:b/>
          <w:bCs/>
        </w:rPr>
        <w:t>-assessment</w:t>
      </w:r>
      <w:r w:rsidRPr="27CF7EAD" w:rsidR="6015CCF2">
        <w:rPr>
          <w:b/>
          <w:bCs/>
        </w:rPr>
        <w:t>-</w:t>
      </w:r>
      <w:r w:rsidRPr="27CF7EAD">
        <w:rPr>
          <w:b/>
          <w:bCs/>
        </w:rPr>
        <w:t>report</w:t>
      </w:r>
      <w:r w:rsidRPr="27CF7EAD">
        <w:t xml:space="preserve"> </w:t>
      </w:r>
      <w:r w:rsidRPr="27CF7EAD" w:rsidR="6BB34CCF">
        <w:t xml:space="preserve">for consistency and web posting. </w:t>
      </w:r>
      <w:r w:rsidRPr="27CF7EAD">
        <w:t xml:space="preserve">(e.g. </w:t>
      </w:r>
      <w:r w:rsidRPr="27CF7EAD" w:rsidR="58DD6EF7">
        <w:t>b</w:t>
      </w:r>
      <w:r w:rsidRPr="27CF7EAD">
        <w:t>iology-</w:t>
      </w:r>
      <w:r w:rsidRPr="27CF7EAD" w:rsidR="70A342B6">
        <w:t>bs</w:t>
      </w:r>
      <w:r w:rsidRPr="27CF7EAD">
        <w:t>-202</w:t>
      </w:r>
      <w:r w:rsidR="00CB5805">
        <w:t>6</w:t>
      </w:r>
      <w:r w:rsidRPr="27CF7EAD" w:rsidR="2B266309">
        <w:t>-</w:t>
      </w:r>
      <w:r w:rsidRPr="27CF7EAD">
        <w:t>assessment</w:t>
      </w:r>
      <w:r w:rsidRPr="27CF7EAD" w:rsidR="003176C1">
        <w:t>-</w:t>
      </w:r>
      <w:r w:rsidRPr="27CF7EAD">
        <w:t>report</w:t>
      </w:r>
      <w:r w:rsidRPr="27CF7EAD" w:rsidR="009FF4B0">
        <w:t xml:space="preserve"> </w:t>
      </w:r>
      <w:r w:rsidRPr="27CF7EAD" w:rsidR="1DCD6E8D">
        <w:t>or</w:t>
      </w:r>
      <w:r w:rsidRPr="27CF7EAD" w:rsidR="45BF9857">
        <w:t xml:space="preserve"> </w:t>
      </w:r>
      <w:r w:rsidRPr="27CF7EAD" w:rsidR="1DCD6E8D">
        <w:t>chicano-studies-minor-202</w:t>
      </w:r>
      <w:r w:rsidR="00CB5805">
        <w:t>6</w:t>
      </w:r>
      <w:r w:rsidRPr="27CF7EAD" w:rsidR="1DCD6E8D">
        <w:t>-assessment report</w:t>
      </w:r>
      <w:r w:rsidRPr="27CF7EAD" w:rsidR="19535425">
        <w:t>)</w:t>
      </w:r>
      <w:r w:rsidRPr="27CF7EAD" w:rsidR="1DCD6E8D">
        <w:t xml:space="preserve"> </w:t>
      </w:r>
    </w:p>
    <w:p w:rsidR="1325C274" w:rsidP="27CF7EAD" w:rsidRDefault="41757C57" w14:paraId="2BEDDB64" w14:textId="6BE8FACF">
      <w:pPr>
        <w:pStyle w:val="ListParagraph"/>
        <w:numPr>
          <w:ilvl w:val="0"/>
          <w:numId w:val="5"/>
        </w:numPr>
        <w:spacing w:after="120"/>
      </w:pPr>
      <w:r>
        <w:t>A</w:t>
      </w:r>
      <w:r w:rsidR="5A325783">
        <w:t xml:space="preserve">ny addenda (e.g., rubrics) </w:t>
      </w:r>
      <w:r w:rsidR="05F83097">
        <w:t xml:space="preserve">which are </w:t>
      </w:r>
      <w:r w:rsidR="6BE5CAB1">
        <w:t xml:space="preserve">necessary for the review but </w:t>
      </w:r>
      <w:r w:rsidR="05F83097">
        <w:t xml:space="preserve">not </w:t>
      </w:r>
      <w:r w:rsidR="07A2709A">
        <w:t xml:space="preserve">present </w:t>
      </w:r>
      <w:r w:rsidR="05F83097">
        <w:t xml:space="preserve">in </w:t>
      </w:r>
      <w:r w:rsidR="73B4E22B">
        <w:t xml:space="preserve">your </w:t>
      </w:r>
      <w:r w:rsidR="46F76BE4">
        <w:t xml:space="preserve">posted </w:t>
      </w:r>
      <w:r w:rsidR="73B4E22B">
        <w:t xml:space="preserve">assessment </w:t>
      </w:r>
      <w:r w:rsidR="05F83097">
        <w:t>plan may be co</w:t>
      </w:r>
      <w:r w:rsidR="3240369D">
        <w:t>pied an</w:t>
      </w:r>
      <w:r w:rsidR="5A325783">
        <w:t xml:space="preserve">d </w:t>
      </w:r>
      <w:r w:rsidR="3814A638">
        <w:t>pasted</w:t>
      </w:r>
      <w:r w:rsidR="5A325783">
        <w:t xml:space="preserve"> </w:t>
      </w:r>
      <w:r w:rsidR="08441F56">
        <w:t xml:space="preserve">to the end of </w:t>
      </w:r>
      <w:r w:rsidR="5A325783">
        <w:t>this document</w:t>
      </w:r>
      <w:r w:rsidR="421BA9B3">
        <w:t xml:space="preserve"> </w:t>
      </w:r>
      <w:r w:rsidR="1E0DC489">
        <w:t xml:space="preserve">or saved in a clearly labelled separate file. </w:t>
      </w:r>
      <w:r w:rsidR="5A325783">
        <w:t>Save and submit document</w:t>
      </w:r>
      <w:r w:rsidR="4C0B6BC5">
        <w:t>s</w:t>
      </w:r>
      <w:r w:rsidR="5A325783">
        <w:t xml:space="preserve"> to the Dean of your college/school and to the </w:t>
      </w:r>
      <w:r w:rsidR="3C37F7CC">
        <w:t>SharePoint</w:t>
      </w:r>
      <w:r w:rsidR="392A2315">
        <w:t xml:space="preserve"> folder </w:t>
      </w:r>
      <w:hyperlink w:history="1" r:id="rId8">
        <w:r w:rsidRPr="00C214A7" w:rsidR="392A2315">
          <w:rPr>
            <w:rStyle w:val="Hyperlink"/>
            <w:b/>
            <w:bCs/>
          </w:rPr>
          <w:t>h</w:t>
        </w:r>
        <w:r w:rsidRPr="00C214A7" w:rsidR="392A2315">
          <w:rPr>
            <w:rStyle w:val="Hyperlink"/>
            <w:b/>
            <w:bCs/>
          </w:rPr>
          <w:t>e</w:t>
        </w:r>
        <w:r w:rsidRPr="00C214A7" w:rsidR="392A2315">
          <w:rPr>
            <w:rStyle w:val="Hyperlink"/>
            <w:b/>
            <w:bCs/>
          </w:rPr>
          <w:t>re</w:t>
        </w:r>
      </w:hyperlink>
      <w:r w:rsidR="392A2315">
        <w:t xml:space="preserve">: </w:t>
      </w:r>
      <w:r w:rsidRPr="27CF7EAD" w:rsidR="392A2315">
        <w:t>by 6/1/2</w:t>
      </w:r>
      <w:r w:rsidR="00CB5805">
        <w:t>6</w:t>
      </w:r>
      <w:r w:rsidRPr="27CF7EAD" w:rsidR="392A2315">
        <w:t>.</w:t>
      </w:r>
    </w:p>
    <w:p w:rsidR="1325C274" w:rsidP="65E789C4" w:rsidRDefault="392A2315" w14:paraId="2F4562AB" w14:textId="16B13978">
      <w:pPr>
        <w:pStyle w:val="ListParagraph"/>
        <w:numPr>
          <w:ilvl w:val="0"/>
          <w:numId w:val="5"/>
        </w:numPr>
        <w:spacing w:after="120"/>
      </w:pPr>
      <w:r>
        <w:t xml:space="preserve">Address any questions to the </w:t>
      </w:r>
      <w:r w:rsidR="7AE99CA2">
        <w:t>Associate Provost</w:t>
      </w:r>
      <w:r w:rsidR="32A4B21E">
        <w:t xml:space="preserve"> for Academic Affairs</w:t>
      </w:r>
      <w:r w:rsidR="7AE99CA2">
        <w:t xml:space="preserve">, Helen Caprioglio at </w:t>
      </w:r>
      <w:hyperlink r:id="rId9">
        <w:r w:rsidRPr="27CF7EAD" w:rsidR="7AE99CA2">
          <w:rPr>
            <w:rStyle w:val="Hyperlink"/>
          </w:rPr>
          <w:t>helen.caprioglio@csupueblo.edu</w:t>
        </w:r>
      </w:hyperlink>
      <w:r w:rsidRPr="27CF7EAD" w:rsidR="4C0838C4">
        <w:t xml:space="preserve"> </w:t>
      </w:r>
    </w:p>
    <w:p w:rsidR="56369BA4" w:rsidP="27CF7EAD" w:rsidRDefault="56369BA4" w14:paraId="1B1D34BC" w14:textId="0810DF22">
      <w:pPr>
        <w:spacing w:after="120"/>
      </w:pPr>
      <w:r w:rsidRPr="27CF7EAD">
        <w:t>(This directions page may be deleted from your final submission.)</w:t>
      </w:r>
    </w:p>
    <w:p w:rsidR="27CF7EAD" w:rsidRDefault="27CF7EAD" w14:paraId="31C4089D" w14:textId="3B14F90E">
      <w:r>
        <w:br w:type="page"/>
      </w:r>
    </w:p>
    <w:p w:rsidR="27CF7EAD" w:rsidP="27CF7EAD" w:rsidRDefault="27CF7EAD" w14:paraId="6AEE5C9E" w14:textId="76174CB2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15"/>
        <w:gridCol w:w="4735"/>
      </w:tblGrid>
      <w:tr w:rsidR="1325C274" w:rsidTr="27CF7EAD" w14:paraId="1F1B1944" w14:textId="77777777">
        <w:trPr>
          <w:trHeight w:val="300"/>
        </w:trPr>
        <w:tc>
          <w:tcPr>
            <w:tcW w:w="4620" w:type="dxa"/>
            <w:shd w:val="clear" w:color="auto" w:fill="F2F2F2" w:themeFill="background1" w:themeFillShade="F2"/>
            <w:vAlign w:val="center"/>
          </w:tcPr>
          <w:p w:rsidR="1325C274" w:rsidP="27CF7EAD" w:rsidRDefault="663D2F92" w14:paraId="5F9CB2C2" w14:textId="354CF649">
            <w:pPr>
              <w:pStyle w:val="Heading1"/>
              <w:rPr>
                <w:rFonts w:ascii="Verdana Pro" w:hAnsi="Verdana Pro" w:eastAsia="Verdana Pro" w:cs="Verdana Pro"/>
                <w:b/>
                <w:bCs/>
                <w:sz w:val="22"/>
                <w:szCs w:val="22"/>
              </w:rPr>
            </w:pPr>
            <w:r w:rsidRPr="27CF7EAD">
              <w:t>Program</w:t>
            </w:r>
            <w:r w:rsidRPr="27CF7EAD" w:rsidR="4F25FD62">
              <w:t xml:space="preserve"> Name</w:t>
            </w:r>
          </w:p>
        </w:tc>
        <w:tc>
          <w:tcPr>
            <w:tcW w:w="4740" w:type="dxa"/>
            <w:shd w:val="clear" w:color="auto" w:fill="F2F2F2" w:themeFill="background1" w:themeFillShade="F2"/>
            <w:vAlign w:val="center"/>
          </w:tcPr>
          <w:p w:rsidR="1325C274" w:rsidP="1325C274" w:rsidRDefault="663D2F92" w14:paraId="0D2DC9BF" w14:textId="1CC367C9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>Date Completed</w:t>
            </w:r>
          </w:p>
        </w:tc>
      </w:tr>
      <w:tr w:rsidR="1325C274" w:rsidTr="27CF7EAD" w14:paraId="665E91C6" w14:textId="77777777">
        <w:trPr>
          <w:trHeight w:val="300"/>
        </w:trPr>
        <w:tc>
          <w:tcPr>
            <w:tcW w:w="4620" w:type="dxa"/>
            <w:vAlign w:val="center"/>
          </w:tcPr>
          <w:p w:rsidR="1325C274" w:rsidP="27CF7EAD" w:rsidRDefault="1325C274" w14:paraId="78731A56" w14:textId="6AE8CD4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1325C274" w:rsidP="1325C274" w:rsidRDefault="1325C274" w14:paraId="77B572A0" w14:textId="37817A79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1325C274" w:rsidP="1325C274" w:rsidRDefault="1325C274" w14:paraId="4D7B2510" w14:textId="4A4E413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1325C274" w:rsidTr="27CF7EAD" w14:paraId="18450A00" w14:textId="77777777">
        <w:trPr>
          <w:trHeight w:val="300"/>
        </w:trPr>
        <w:tc>
          <w:tcPr>
            <w:tcW w:w="4620" w:type="dxa"/>
            <w:shd w:val="clear" w:color="auto" w:fill="F2F2F2" w:themeFill="background1" w:themeFillShade="F2"/>
            <w:vAlign w:val="center"/>
          </w:tcPr>
          <w:p w:rsidR="1325C274" w:rsidP="1325C274" w:rsidRDefault="0D4AA689" w14:paraId="52EEDAE1" w14:textId="5CAE8C18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 xml:space="preserve">Report </w:t>
            </w:r>
            <w:r w:rsidRPr="27CF7EAD" w:rsidR="663D2F92">
              <w:t>Completed By</w:t>
            </w:r>
          </w:p>
        </w:tc>
        <w:tc>
          <w:tcPr>
            <w:tcW w:w="4740" w:type="dxa"/>
            <w:shd w:val="clear" w:color="auto" w:fill="F2F2F2" w:themeFill="background1" w:themeFillShade="F2"/>
            <w:vAlign w:val="center"/>
          </w:tcPr>
          <w:p w:rsidR="1325C274" w:rsidP="1325C274" w:rsidRDefault="5775DE2E" w14:paraId="24669560" w14:textId="2CD79040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 xml:space="preserve">Report </w:t>
            </w:r>
            <w:r w:rsidRPr="27CF7EAD" w:rsidR="663D2F92">
              <w:t>Contributors</w:t>
            </w:r>
          </w:p>
        </w:tc>
      </w:tr>
      <w:tr w:rsidR="1325C274" w:rsidTr="27CF7EAD" w14:paraId="42EA2416" w14:textId="77777777">
        <w:trPr>
          <w:trHeight w:val="300"/>
        </w:trPr>
        <w:tc>
          <w:tcPr>
            <w:tcW w:w="4620" w:type="dxa"/>
          </w:tcPr>
          <w:p w:rsidR="1325C274" w:rsidP="27CF7EAD" w:rsidRDefault="1325C274" w14:paraId="7D680161" w14:textId="023FF2E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1325C274" w:rsidP="1325C274" w:rsidRDefault="1325C274" w14:paraId="6D871280" w14:textId="0E7C2B3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:rsidR="1325C274" w:rsidP="1325C274" w:rsidRDefault="1325C274" w14:paraId="0590B659" w14:textId="5C63DF7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1325C274" w:rsidTr="27CF7EAD" w14:paraId="2850D5DB" w14:textId="77777777">
        <w:trPr>
          <w:trHeight w:val="300"/>
        </w:trPr>
        <w:tc>
          <w:tcPr>
            <w:tcW w:w="9360" w:type="dxa"/>
            <w:gridSpan w:val="2"/>
            <w:shd w:val="clear" w:color="auto" w:fill="F2F2F2" w:themeFill="background1" w:themeFillShade="F2"/>
          </w:tcPr>
          <w:p w:rsidR="4807DACD" w:rsidP="1325C274" w:rsidRDefault="7519992B" w14:paraId="2EF365CF" w14:textId="63B2572B">
            <w:pPr>
              <w:pStyle w:val="Heading1"/>
              <w:rPr>
                <w:rFonts w:ascii="Calibri" w:hAnsi="Calibri" w:eastAsia="Calibri" w:cs="Calibri"/>
                <w:b/>
                <w:bCs/>
              </w:rPr>
            </w:pPr>
            <w:r w:rsidRPr="27CF7EAD">
              <w:t>Brief Statement of Program Mission and Goals</w:t>
            </w:r>
          </w:p>
        </w:tc>
      </w:tr>
      <w:tr w:rsidR="1325C274" w:rsidTr="27CF7EAD" w14:paraId="3393003D" w14:textId="77777777">
        <w:trPr>
          <w:trHeight w:val="300"/>
        </w:trPr>
        <w:tc>
          <w:tcPr>
            <w:tcW w:w="9360" w:type="dxa"/>
            <w:gridSpan w:val="2"/>
          </w:tcPr>
          <w:p w:rsidR="1325C274" w:rsidP="27CF7EAD" w:rsidRDefault="1325C274" w14:paraId="4C57CE97" w14:textId="04BC6A14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1325C274" w:rsidP="1325C274" w:rsidRDefault="1325C274" w14:paraId="57391BC5" w14:textId="410B922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</w:tbl>
    <w:p w:rsidR="1325C274" w:rsidP="1325C274" w:rsidRDefault="1325C274" w14:paraId="78D4B3B9" w14:textId="68A7DE93">
      <w:pPr>
        <w:rPr>
          <w:sz w:val="24"/>
          <w:szCs w:val="24"/>
        </w:rPr>
      </w:pPr>
    </w:p>
    <w:p w:rsidR="54D6E03C" w:rsidP="54D6E03C" w:rsidRDefault="54D6E03C" w14:paraId="210704B6" w14:textId="60EE37E7">
      <w:pPr>
        <w:rPr>
          <w:sz w:val="24"/>
          <w:szCs w:val="24"/>
        </w:rPr>
      </w:pPr>
    </w:p>
    <w:p w:rsidR="4AE2E7E4" w:rsidP="27CF7EAD" w:rsidRDefault="218C9C00" w14:paraId="3259394F" w14:textId="7221C95B">
      <w:pPr>
        <w:pStyle w:val="Heading1"/>
        <w:spacing w:before="160"/>
        <w:rPr>
          <w:sz w:val="28"/>
          <w:szCs w:val="28"/>
        </w:rPr>
      </w:pPr>
      <w:r w:rsidRPr="27CF7EAD">
        <w:t>Table I</w:t>
      </w:r>
      <w:r w:rsidRPr="27CF7EAD" w:rsidR="48D6E5F2">
        <w:t xml:space="preserve"> </w:t>
      </w:r>
      <w:r w:rsidRPr="27CF7EAD" w:rsidR="26E44054">
        <w:t xml:space="preserve"> </w:t>
      </w:r>
      <w:r w:rsidRPr="27CF7EAD" w:rsidR="4187897D">
        <w:t xml:space="preserve"> </w:t>
      </w:r>
      <w:r w:rsidRPr="27CF7EAD" w:rsidR="4AE2E7E4">
        <w:rPr>
          <w:sz w:val="28"/>
          <w:szCs w:val="28"/>
        </w:rPr>
        <w:t>Closing the Loop</w:t>
      </w:r>
    </w:p>
    <w:p w:rsidR="4AE2E7E4" w:rsidP="27CF7EAD" w:rsidRDefault="78DEF272" w14:paraId="1124636D" w14:textId="18517F09">
      <w:r w:rsidRPr="27CF7EAD">
        <w:t>Report on</w:t>
      </w:r>
      <w:r w:rsidRPr="27CF7EAD" w:rsidR="4AE2E7E4">
        <w:t xml:space="preserve"> at least one data-informed change to your curriculum during AY 202</w:t>
      </w:r>
      <w:r w:rsidR="00CB5805">
        <w:t>5</w:t>
      </w:r>
      <w:r w:rsidRPr="27CF7EAD" w:rsidR="4AE2E7E4">
        <w:t>-202</w:t>
      </w:r>
      <w:r w:rsidR="00CB5805">
        <w:t>6</w:t>
      </w:r>
      <w:r w:rsidRPr="27CF7EAD" w:rsidR="4AE2E7E4">
        <w:t xml:space="preserve"> that was implemented to improve student learning</w:t>
      </w:r>
      <w:r w:rsidRPr="27CF7EAD" w:rsidR="1C7F0B35">
        <w:t>, in response to prior assessment</w:t>
      </w:r>
      <w:r w:rsidR="00CB5805">
        <w:t xml:space="preserve"> cycle</w:t>
      </w:r>
      <w:r w:rsidRPr="27CF7EAD" w:rsidR="1C7F0B35">
        <w:t>s or other data</w:t>
      </w:r>
      <w:r w:rsidRPr="27CF7EAD" w:rsidR="4AE2E7E4"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5E789C4" w:rsidTr="27CF7EAD" w14:paraId="426B09F5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610DBC32" w14:textId="5090523C">
            <w:pPr>
              <w:pStyle w:val="Heading3"/>
              <w:numPr>
                <w:ilvl w:val="0"/>
                <w:numId w:val="1"/>
              </w:numPr>
            </w:pPr>
            <w:r w:rsidRPr="65E789C4">
              <w:t>Describe issues or SLOs addressed in the AY 202</w:t>
            </w:r>
            <w:r w:rsidR="00CB5805">
              <w:t>5</w:t>
            </w:r>
            <w:r w:rsidRPr="65E789C4">
              <w:t>-202</w:t>
            </w:r>
            <w:r w:rsidR="00CB5805">
              <w:t>6</w:t>
            </w:r>
            <w:r w:rsidRPr="65E789C4">
              <w:t xml:space="preserve"> cycle. Paste SLOs verbatim below.</w:t>
            </w:r>
          </w:p>
        </w:tc>
      </w:tr>
      <w:tr w:rsidR="65E789C4" w:rsidTr="27CF7EAD" w14:paraId="319E7206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0D0F7E7A" w14:textId="09D0D4A2"/>
          <w:p w:rsidR="65E789C4" w:rsidP="27CF7EAD" w:rsidRDefault="65E789C4" w14:paraId="4AE543D2" w14:textId="44BC8955"/>
          <w:p w:rsidR="65E789C4" w:rsidP="65E789C4" w:rsidRDefault="65E789C4" w14:paraId="19AFA1ED" w14:textId="243203E9"/>
        </w:tc>
      </w:tr>
      <w:tr w:rsidR="65E789C4" w:rsidTr="27CF7EAD" w14:paraId="0F04679E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1156083A" w14:textId="1CBF685F">
            <w:pPr>
              <w:pStyle w:val="Heading3"/>
              <w:numPr>
                <w:ilvl w:val="0"/>
                <w:numId w:val="1"/>
              </w:numPr>
            </w:pPr>
            <w:r w:rsidRPr="65E789C4">
              <w:t xml:space="preserve">In which </w:t>
            </w:r>
            <w:r w:rsidR="00CB5805">
              <w:t xml:space="preserve">prior </w:t>
            </w:r>
            <w:r w:rsidRPr="65E789C4">
              <w:t>academic year and semester was this SLO last assessed to generate data that informed the change(s)</w:t>
            </w:r>
            <w:r w:rsidR="00CB5805">
              <w:t xml:space="preserve"> this year</w:t>
            </w:r>
            <w:r w:rsidRPr="65E789C4">
              <w:t>?</w:t>
            </w:r>
          </w:p>
        </w:tc>
      </w:tr>
      <w:tr w:rsidR="65E789C4" w:rsidTr="27CF7EAD" w14:paraId="06CDA726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74BDCCF2" w14:textId="23CDB128"/>
          <w:p w:rsidR="65E789C4" w:rsidP="65E789C4" w:rsidRDefault="65E789C4" w14:paraId="19E82625" w14:textId="3F170CCA"/>
        </w:tc>
      </w:tr>
      <w:tr w:rsidR="65E789C4" w:rsidTr="27CF7EAD" w14:paraId="2FA71A8E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0124AD63" w14:textId="7613D522">
            <w:pPr>
              <w:pStyle w:val="Heading3"/>
              <w:numPr>
                <w:ilvl w:val="0"/>
                <w:numId w:val="1"/>
              </w:numPr>
            </w:pPr>
            <w:r w:rsidRPr="65E789C4">
              <w:t xml:space="preserve">What were the recommendations for change in the previous cycle? </w:t>
            </w:r>
          </w:p>
        </w:tc>
      </w:tr>
      <w:tr w:rsidR="65E789C4" w:rsidTr="27CF7EAD" w14:paraId="0EEAAF64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521F796B" w14:textId="7AFBCE5B"/>
          <w:p w:rsidR="65E789C4" w:rsidP="27CF7EAD" w:rsidRDefault="65E789C4" w14:paraId="42BFDF3B" w14:textId="75CB2340"/>
          <w:p w:rsidR="65E789C4" w:rsidP="65E789C4" w:rsidRDefault="65E789C4" w14:paraId="1CFD7073" w14:textId="0506E0BE"/>
        </w:tc>
      </w:tr>
      <w:tr w:rsidR="65E789C4" w:rsidTr="27CF7EAD" w14:paraId="5817CDC3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0FC7D955" w14:textId="6D765165">
            <w:pPr>
              <w:pStyle w:val="Heading3"/>
              <w:numPr>
                <w:ilvl w:val="0"/>
                <w:numId w:val="1"/>
              </w:numPr>
            </w:pPr>
            <w:r w:rsidRPr="65E789C4">
              <w:t>How were the recommendations for change acted upon?</w:t>
            </w:r>
          </w:p>
        </w:tc>
      </w:tr>
      <w:tr w:rsidR="65E789C4" w:rsidTr="27CF7EAD" w14:paraId="3D4F3B17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6397F5C5" w14:textId="3AAD042A"/>
          <w:p w:rsidR="65E789C4" w:rsidP="27CF7EAD" w:rsidRDefault="65E789C4" w14:paraId="2EABA575" w14:textId="48A3A42F"/>
          <w:p w:rsidR="65E789C4" w:rsidP="65E789C4" w:rsidRDefault="65E789C4" w14:paraId="0AA35A46" w14:textId="4DE5601B"/>
        </w:tc>
      </w:tr>
      <w:tr w:rsidR="65E789C4" w:rsidTr="27CF7EAD" w14:paraId="0D17564E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29606BA5" w14:textId="6FA11EF7">
            <w:pPr>
              <w:pStyle w:val="Heading3"/>
              <w:numPr>
                <w:ilvl w:val="0"/>
                <w:numId w:val="1"/>
              </w:numPr>
            </w:pPr>
            <w:r w:rsidRPr="65E789C4">
              <w:t xml:space="preserve">How did the change(s) </w:t>
            </w:r>
            <w:proofErr w:type="gramStart"/>
            <w:r w:rsidR="00CB5805">
              <w:t>implemented</w:t>
            </w:r>
            <w:proofErr w:type="gramEnd"/>
            <w:r w:rsidR="00CB5805">
              <w:t xml:space="preserve"> </w:t>
            </w:r>
            <w:proofErr w:type="gramStart"/>
            <w:r w:rsidRPr="65E789C4">
              <w:t>impact</w:t>
            </w:r>
            <w:proofErr w:type="gramEnd"/>
            <w:r w:rsidRPr="65E789C4">
              <w:t xml:space="preserve"> student learning? If the change was not effective, what are the next steps or new recommendations?</w:t>
            </w:r>
          </w:p>
        </w:tc>
      </w:tr>
      <w:tr w:rsidR="27CF7EAD" w:rsidTr="27CF7EAD" w14:paraId="662FBEF3" w14:textId="77777777">
        <w:trPr>
          <w:trHeight w:val="300"/>
        </w:trPr>
        <w:tc>
          <w:tcPr>
            <w:tcW w:w="9360" w:type="dxa"/>
          </w:tcPr>
          <w:p w:rsidR="27CF7EAD" w:rsidP="27CF7EAD" w:rsidRDefault="27CF7EAD" w14:paraId="4EF98143" w14:textId="574787AD">
            <w:pPr>
              <w:pStyle w:val="Heading3"/>
              <w:ind w:left="720"/>
            </w:pPr>
          </w:p>
          <w:p w:rsidR="27CF7EAD" w:rsidP="27CF7EAD" w:rsidRDefault="27CF7EAD" w14:paraId="0AC1459C" w14:textId="783ECD8B"/>
        </w:tc>
      </w:tr>
    </w:tbl>
    <w:p w:rsidR="65E789C4" w:rsidP="65E789C4" w:rsidRDefault="65E789C4" w14:paraId="5C7B3EA1" w14:textId="1C7AAA8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32AF646" w:rsidTr="27CF7EAD" w14:paraId="302EC7FF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2CAD0946" w:rsidP="232AF646" w:rsidRDefault="5735304C" w14:paraId="4F314AA9" w14:textId="209A920B">
            <w:pPr>
              <w:pStyle w:val="Heading3"/>
            </w:pPr>
            <w:r>
              <w:lastRenderedPageBreak/>
              <w:t xml:space="preserve">Enter </w:t>
            </w:r>
            <w:r w:rsidR="00CB5805">
              <w:t xml:space="preserve">Comments </w:t>
            </w:r>
            <w:r w:rsidR="00CB5805">
              <w:t xml:space="preserve">on </w:t>
            </w:r>
            <w:r w:rsidR="177065D6">
              <w:t>Table</w:t>
            </w:r>
            <w:r>
              <w:t xml:space="preserve"> I </w:t>
            </w:r>
            <w:r w:rsidR="41A412D7">
              <w:t>Closin</w:t>
            </w:r>
            <w:r w:rsidR="0B0F6017">
              <w:t>g</w:t>
            </w:r>
            <w:r w:rsidR="41A412D7">
              <w:t xml:space="preserve"> the Loop </w:t>
            </w:r>
            <w:r>
              <w:t>Below</w:t>
            </w:r>
          </w:p>
        </w:tc>
      </w:tr>
      <w:tr w:rsidR="232AF646" w:rsidTr="27CF7EAD" w14:paraId="2B6B7316" w14:textId="77777777">
        <w:trPr>
          <w:trHeight w:val="300"/>
        </w:trPr>
        <w:tc>
          <w:tcPr>
            <w:tcW w:w="9360" w:type="dxa"/>
          </w:tcPr>
          <w:p w:rsidR="232AF646" w:rsidP="232AF646" w:rsidRDefault="232AF646" w14:paraId="50D5A537" w14:textId="3DA42517"/>
          <w:p w:rsidR="232AF646" w:rsidP="232AF646" w:rsidRDefault="232AF646" w14:paraId="4A1EC323" w14:textId="799FD2D9"/>
          <w:p w:rsidR="232AF646" w:rsidP="232AF646" w:rsidRDefault="232AF646" w14:paraId="415E74B8" w14:textId="0CFAB965"/>
        </w:tc>
      </w:tr>
    </w:tbl>
    <w:p w:rsidR="1325C274" w:rsidP="27CF7EAD" w:rsidRDefault="1325C274" w14:paraId="05241B15" w14:textId="1608CAA3"/>
    <w:p w:rsidR="1325C274" w:rsidP="27CF7EAD" w:rsidRDefault="1325C274" w14:paraId="637D6874" w14:textId="4114AD7E">
      <w:r>
        <w:br w:type="page"/>
      </w:r>
    </w:p>
    <w:p w:rsidR="1325C274" w:rsidP="27CF7EAD" w:rsidRDefault="1325C274" w14:paraId="36DB6C08" w14:textId="149B5E41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15"/>
        <w:gridCol w:w="4735"/>
      </w:tblGrid>
      <w:tr w:rsidR="27CF7EAD" w:rsidTr="27CF7EAD" w14:paraId="780A959D" w14:textId="77777777">
        <w:trPr>
          <w:trHeight w:val="300"/>
        </w:trPr>
        <w:tc>
          <w:tcPr>
            <w:tcW w:w="4620" w:type="dxa"/>
            <w:shd w:val="clear" w:color="auto" w:fill="F2F2F2" w:themeFill="background1" w:themeFillShade="F2"/>
            <w:vAlign w:val="center"/>
          </w:tcPr>
          <w:p w:rsidR="27CF7EAD" w:rsidP="27CF7EAD" w:rsidRDefault="27CF7EAD" w14:paraId="30F3CD69" w14:textId="354CF649">
            <w:pPr>
              <w:pStyle w:val="Heading1"/>
              <w:rPr>
                <w:rFonts w:ascii="Verdana Pro" w:hAnsi="Verdana Pro" w:eastAsia="Verdana Pro" w:cs="Verdana Pro"/>
                <w:b/>
                <w:bCs/>
                <w:sz w:val="22"/>
                <w:szCs w:val="22"/>
              </w:rPr>
            </w:pPr>
            <w:r w:rsidRPr="27CF7EAD">
              <w:t>Program Name</w:t>
            </w:r>
          </w:p>
        </w:tc>
        <w:tc>
          <w:tcPr>
            <w:tcW w:w="4740" w:type="dxa"/>
            <w:shd w:val="clear" w:color="auto" w:fill="F2F2F2" w:themeFill="background1" w:themeFillShade="F2"/>
            <w:vAlign w:val="center"/>
          </w:tcPr>
          <w:p w:rsidR="27CF7EAD" w:rsidP="27CF7EAD" w:rsidRDefault="27CF7EAD" w14:paraId="44C381A4" w14:textId="1CC367C9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>Date Completed</w:t>
            </w:r>
          </w:p>
        </w:tc>
      </w:tr>
      <w:tr w:rsidR="27CF7EAD" w:rsidTr="27CF7EAD" w14:paraId="41229C2A" w14:textId="77777777">
        <w:trPr>
          <w:trHeight w:val="300"/>
        </w:trPr>
        <w:tc>
          <w:tcPr>
            <w:tcW w:w="4620" w:type="dxa"/>
            <w:vAlign w:val="center"/>
          </w:tcPr>
          <w:p w:rsidR="27CF7EAD" w:rsidP="27CF7EAD" w:rsidRDefault="27CF7EAD" w14:paraId="604E7888" w14:textId="6AE8CD4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27CF7EAD" w:rsidP="27CF7EAD" w:rsidRDefault="27CF7EAD" w14:paraId="70F1C031" w14:textId="37817A79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27CF7EAD" w:rsidP="27CF7EAD" w:rsidRDefault="27CF7EAD" w14:paraId="444C2D01" w14:textId="4A4E413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27CF7EAD" w:rsidTr="27CF7EAD" w14:paraId="09007F62" w14:textId="77777777">
        <w:trPr>
          <w:trHeight w:val="300"/>
        </w:trPr>
        <w:tc>
          <w:tcPr>
            <w:tcW w:w="4620" w:type="dxa"/>
            <w:shd w:val="clear" w:color="auto" w:fill="F2F2F2" w:themeFill="background1" w:themeFillShade="F2"/>
            <w:vAlign w:val="center"/>
          </w:tcPr>
          <w:p w:rsidR="27CF7EAD" w:rsidP="27CF7EAD" w:rsidRDefault="27CF7EAD" w14:paraId="7EF3DA32" w14:textId="5CAE8C18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>Report Completed By</w:t>
            </w:r>
          </w:p>
        </w:tc>
        <w:tc>
          <w:tcPr>
            <w:tcW w:w="4740" w:type="dxa"/>
            <w:shd w:val="clear" w:color="auto" w:fill="F2F2F2" w:themeFill="background1" w:themeFillShade="F2"/>
            <w:vAlign w:val="center"/>
          </w:tcPr>
          <w:p w:rsidR="27CF7EAD" w:rsidP="27CF7EAD" w:rsidRDefault="27CF7EAD" w14:paraId="38BAD692" w14:textId="2CD79040">
            <w:pPr>
              <w:pStyle w:val="Heading1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27CF7EAD">
              <w:t>Report Contributors</w:t>
            </w:r>
          </w:p>
        </w:tc>
      </w:tr>
      <w:tr w:rsidR="27CF7EAD" w:rsidTr="27CF7EAD" w14:paraId="65B370B0" w14:textId="77777777">
        <w:trPr>
          <w:trHeight w:val="300"/>
        </w:trPr>
        <w:tc>
          <w:tcPr>
            <w:tcW w:w="4620" w:type="dxa"/>
          </w:tcPr>
          <w:p w:rsidR="27CF7EAD" w:rsidP="27CF7EAD" w:rsidRDefault="27CF7EAD" w14:paraId="16F04E27" w14:textId="023FF2E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27CF7EAD" w:rsidP="27CF7EAD" w:rsidRDefault="27CF7EAD" w14:paraId="30B14164" w14:textId="0E7C2B3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:rsidR="27CF7EAD" w:rsidP="27CF7EAD" w:rsidRDefault="27CF7EAD" w14:paraId="7365785C" w14:textId="5C63DF7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</w:tbl>
    <w:p w:rsidR="1325C274" w:rsidP="27CF7EAD" w:rsidRDefault="1325C274" w14:paraId="1EB12FF4" w14:textId="6EC06EFD"/>
    <w:p w:rsidR="34D735DA" w:rsidP="27CF7EAD" w:rsidRDefault="63A0EE63" w14:paraId="094A83F3" w14:textId="5CFFE25F">
      <w:pPr>
        <w:pStyle w:val="Heading1"/>
      </w:pPr>
      <w:r w:rsidRPr="27CF7EAD">
        <w:t>Table II</w:t>
      </w:r>
      <w:r w:rsidRPr="27CF7EAD" w:rsidR="20A105F3">
        <w:t xml:space="preserve"> </w:t>
      </w:r>
      <w:r w:rsidRPr="27CF7EAD" w:rsidR="07BA9D1B">
        <w:t>Annual a</w:t>
      </w:r>
      <w:r w:rsidRPr="27CF7EAD" w:rsidR="34D735DA">
        <w:t xml:space="preserve">ssessment of Student Learning Outcomes (SLOs) </w:t>
      </w:r>
      <w:r w:rsidRPr="27CF7EAD" w:rsidR="6EFC6527">
        <w:t xml:space="preserve">in </w:t>
      </w:r>
      <w:r w:rsidRPr="27CF7EAD" w:rsidR="34D735DA">
        <w:t>AY 202</w:t>
      </w:r>
      <w:r w:rsidR="00CB5805">
        <w:t>5</w:t>
      </w:r>
      <w:r w:rsidRPr="27CF7EAD" w:rsidR="34D735DA">
        <w:t>-2</w:t>
      </w:r>
      <w:r w:rsidR="00CB5805">
        <w:t>6</w:t>
      </w:r>
    </w:p>
    <w:p w:rsidR="34D735DA" w:rsidP="65E789C4" w:rsidRDefault="34D735DA" w14:paraId="0E72CD34" w14:textId="685ABE81">
      <w:pPr>
        <w:pStyle w:val="ListParagraph"/>
        <w:numPr>
          <w:ilvl w:val="0"/>
          <w:numId w:val="3"/>
        </w:numPr>
      </w:pPr>
      <w:r w:rsidRPr="27CF7EAD">
        <w:t xml:space="preserve">Include information to share assessment processes, results, and recommendations for improved student learning. </w:t>
      </w:r>
      <w:r w:rsidRPr="27CF7EAD" w:rsidR="4B44E292">
        <w:t>Copy this table for each assessed outcome.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5E789C4" w:rsidTr="27CF7EAD" w14:paraId="557F71A4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76FA5D2C" w14:textId="2933A9D2">
            <w:pPr>
              <w:pStyle w:val="Heading3"/>
              <w:numPr>
                <w:ilvl w:val="0"/>
                <w:numId w:val="4"/>
              </w:numPr>
            </w:pPr>
            <w:r w:rsidRPr="65E789C4">
              <w:t>Program SLO</w:t>
            </w:r>
            <w:r w:rsidR="00CB5805">
              <w:t>(s)</w:t>
            </w:r>
            <w:r w:rsidRPr="65E789C4">
              <w:t xml:space="preserve"> assessed in this cycle. Copy the SLOs verbatim from the assessment plan.</w:t>
            </w:r>
          </w:p>
        </w:tc>
      </w:tr>
      <w:tr w:rsidR="65E789C4" w:rsidTr="27CF7EAD" w14:paraId="4BD5F508" w14:textId="77777777">
        <w:trPr>
          <w:trHeight w:val="300"/>
        </w:trPr>
        <w:tc>
          <w:tcPr>
            <w:tcW w:w="9360" w:type="dxa"/>
          </w:tcPr>
          <w:p w:rsidR="65E789C4" w:rsidP="27CF7EAD" w:rsidRDefault="655D2CDD" w14:paraId="7558A1B1" w14:textId="48EEFA68">
            <w:r w:rsidRPr="27CF7EAD">
              <w:t xml:space="preserve">  </w:t>
            </w:r>
          </w:p>
          <w:p w:rsidR="65E789C4" w:rsidP="65E789C4" w:rsidRDefault="65E789C4" w14:paraId="0DAF0FD4" w14:textId="09BBA35D"/>
        </w:tc>
      </w:tr>
      <w:tr w:rsidR="65E789C4" w:rsidTr="27CF7EAD" w14:paraId="0B76C732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78A96A6E" w14:textId="4DA494E6">
            <w:pPr>
              <w:pStyle w:val="Heading3"/>
              <w:numPr>
                <w:ilvl w:val="0"/>
                <w:numId w:val="4"/>
              </w:numPr>
            </w:pPr>
            <w:r w:rsidRPr="65E789C4">
              <w:t xml:space="preserve">Semester and year this SLO </w:t>
            </w:r>
            <w:bookmarkStart w:name="_Int_IseBpIct" w:id="0"/>
            <w:proofErr w:type="gramStart"/>
            <w:r w:rsidRPr="65E789C4">
              <w:t>was</w:t>
            </w:r>
            <w:bookmarkEnd w:id="0"/>
            <w:proofErr w:type="gramEnd"/>
            <w:r w:rsidRPr="65E789C4">
              <w:t xml:space="preserve"> </w:t>
            </w:r>
            <w:r w:rsidR="00CB5805">
              <w:t xml:space="preserve">previously </w:t>
            </w:r>
            <w:r w:rsidRPr="65E789C4">
              <w:t xml:space="preserve">reported on </w:t>
            </w:r>
            <w:r w:rsidR="00CB5805">
              <w:t>before</w:t>
            </w:r>
            <w:r w:rsidRPr="65E789C4">
              <w:t xml:space="preserve"> this cycle.</w:t>
            </w:r>
          </w:p>
        </w:tc>
      </w:tr>
      <w:tr w:rsidR="65E789C4" w:rsidTr="27CF7EAD" w14:paraId="6F6CB098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647BFF72" w14:textId="42E905C9"/>
          <w:p w:rsidR="65E789C4" w:rsidP="65E789C4" w:rsidRDefault="65E789C4" w14:paraId="637BEBB5" w14:textId="423273B5"/>
        </w:tc>
      </w:tr>
      <w:tr w:rsidR="65E789C4" w:rsidTr="27CF7EAD" w14:paraId="67CDCEE1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2A487360" w14:paraId="30448B54" w14:textId="2C3A9716">
            <w:pPr>
              <w:pStyle w:val="Heading3"/>
              <w:numPr>
                <w:ilvl w:val="0"/>
                <w:numId w:val="4"/>
              </w:numPr>
            </w:pPr>
            <w:r w:rsidRPr="27CF7EAD">
              <w:t>Describe the assessment method for this SLO</w:t>
            </w:r>
            <w:r w:rsidR="00CB5805">
              <w:t>(s)</w:t>
            </w:r>
            <w:r w:rsidRPr="27CF7EAD">
              <w:t>.</w:t>
            </w:r>
          </w:p>
        </w:tc>
      </w:tr>
      <w:tr w:rsidR="65E789C4" w:rsidTr="27CF7EAD" w14:paraId="5B0FEE46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0AA5671D" w14:textId="7B15C6BC"/>
          <w:p w:rsidR="65E789C4" w:rsidP="65E789C4" w:rsidRDefault="65E789C4" w14:paraId="5E1E5D61" w14:textId="2FF1E9F1"/>
        </w:tc>
      </w:tr>
      <w:tr w:rsidR="65E789C4" w:rsidTr="27CF7EAD" w14:paraId="7D400798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12225B17" w14:textId="59ED86C3">
            <w:pPr>
              <w:pStyle w:val="Heading3"/>
              <w:numPr>
                <w:ilvl w:val="0"/>
                <w:numId w:val="4"/>
              </w:numPr>
            </w:pPr>
            <w:r w:rsidRPr="65E789C4">
              <w:t>Described student group(s) assessed. Provide the number of students or number of artifacts assessed.</w:t>
            </w:r>
          </w:p>
        </w:tc>
      </w:tr>
      <w:tr w:rsidR="65E789C4" w:rsidTr="27CF7EAD" w14:paraId="446B610B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0E1F922A" w14:textId="6A1EA65B"/>
          <w:p w:rsidR="65E789C4" w:rsidP="65E789C4" w:rsidRDefault="65E789C4" w14:paraId="02BACA5C" w14:textId="49CE056C"/>
        </w:tc>
      </w:tr>
      <w:tr w:rsidR="65E789C4" w:rsidTr="27CF7EAD" w14:paraId="7283F947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23B6B7C8" w14:textId="52744B09">
            <w:pPr>
              <w:pStyle w:val="Heading3"/>
              <w:numPr>
                <w:ilvl w:val="0"/>
                <w:numId w:val="4"/>
              </w:numPr>
            </w:pPr>
            <w:r w:rsidRPr="65E789C4">
              <w:t>E</w:t>
            </w:r>
            <w:r w:rsidR="00CB5805">
              <w:t>xplain the e</w:t>
            </w:r>
            <w:r w:rsidRPr="65E789C4">
              <w:t>xpected proficiency level and proportion of students who should reach this level.</w:t>
            </w:r>
          </w:p>
        </w:tc>
      </w:tr>
      <w:tr w:rsidR="65E789C4" w:rsidTr="27CF7EAD" w14:paraId="1719AC86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674287D7" w14:textId="2693C894"/>
          <w:p w:rsidR="65E789C4" w:rsidP="65E789C4" w:rsidRDefault="65E789C4" w14:paraId="76676C3A" w14:textId="0BD039B6"/>
        </w:tc>
      </w:tr>
      <w:tr w:rsidR="65E789C4" w:rsidTr="27CF7EAD" w14:paraId="46E372B5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00CB5805" w14:paraId="5CDD4190" w14:textId="00607DDA">
            <w:pPr>
              <w:pStyle w:val="Heading3"/>
              <w:numPr>
                <w:ilvl w:val="0"/>
                <w:numId w:val="4"/>
              </w:numPr>
            </w:pPr>
            <w:r>
              <w:t xml:space="preserve">Provide </w:t>
            </w:r>
            <w:r w:rsidRPr="65E789C4" w:rsidR="65E789C4">
              <w:t xml:space="preserve">Assessment results and number of students who met </w:t>
            </w:r>
            <w:r>
              <w:t xml:space="preserve">defined </w:t>
            </w:r>
            <w:r w:rsidRPr="65E789C4" w:rsidR="65E789C4">
              <w:t>proficiency level.</w:t>
            </w:r>
          </w:p>
        </w:tc>
      </w:tr>
      <w:tr w:rsidR="65E789C4" w:rsidTr="27CF7EAD" w14:paraId="6EF7800D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3E7F7448" w14:textId="639965F6"/>
          <w:p w:rsidR="65E789C4" w:rsidP="65E789C4" w:rsidRDefault="65E789C4" w14:paraId="4D06541A" w14:textId="26C8E5FB"/>
        </w:tc>
      </w:tr>
      <w:tr w:rsidR="65E789C4" w:rsidTr="27CF7EAD" w14:paraId="7A6F5530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7B3DFE1C" w14:textId="24C1615F">
            <w:pPr>
              <w:pStyle w:val="Heading3"/>
              <w:numPr>
                <w:ilvl w:val="0"/>
                <w:numId w:val="4"/>
              </w:numPr>
            </w:pPr>
            <w:r w:rsidRPr="65E789C4">
              <w:t xml:space="preserve">Describe what </w:t>
            </w:r>
            <w:r w:rsidR="00CB5805">
              <w:t xml:space="preserve">the </w:t>
            </w:r>
            <w:r w:rsidRPr="65E789C4">
              <w:t xml:space="preserve">results </w:t>
            </w:r>
            <w:r w:rsidR="00CB5805">
              <w:t xml:space="preserve">or trends </w:t>
            </w:r>
            <w:r w:rsidRPr="65E789C4">
              <w:t>indicate about student performance.</w:t>
            </w:r>
          </w:p>
        </w:tc>
      </w:tr>
      <w:tr w:rsidR="65E789C4" w:rsidTr="27CF7EAD" w14:paraId="6FFB37D2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4A912667" w14:textId="39688494"/>
          <w:p w:rsidR="65E789C4" w:rsidP="65E789C4" w:rsidRDefault="65E789C4" w14:paraId="75F395E8" w14:textId="3A274E2E"/>
        </w:tc>
      </w:tr>
      <w:tr w:rsidR="65E789C4" w:rsidTr="27CF7EAD" w14:paraId="741E2D73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65E789C4" w:rsidP="65E789C4" w:rsidRDefault="65E789C4" w14:paraId="75F788FA" w14:textId="4D1F7C78">
            <w:pPr>
              <w:pStyle w:val="Heading3"/>
              <w:numPr>
                <w:ilvl w:val="0"/>
                <w:numId w:val="4"/>
              </w:numPr>
            </w:pPr>
            <w:r w:rsidRPr="65E789C4">
              <w:t>Describe program level changes/improvements planned for</w:t>
            </w:r>
            <w:r w:rsidR="00CB5805">
              <w:t xml:space="preserve"> next </w:t>
            </w:r>
            <w:r w:rsidRPr="65E789C4">
              <w:t xml:space="preserve">AY </w:t>
            </w:r>
            <w:r w:rsidR="00CB5805">
              <w:t>(</w:t>
            </w:r>
            <w:r w:rsidRPr="65E789C4">
              <w:t>202</w:t>
            </w:r>
            <w:r w:rsidR="00CB5805">
              <w:t>6</w:t>
            </w:r>
            <w:r w:rsidRPr="65E789C4">
              <w:t>-202</w:t>
            </w:r>
            <w:r w:rsidR="00CB5805">
              <w:t xml:space="preserve">7?) which are </w:t>
            </w:r>
            <w:r w:rsidRPr="65E789C4">
              <w:t>informed by this assessment.</w:t>
            </w:r>
          </w:p>
        </w:tc>
      </w:tr>
      <w:tr w:rsidR="65E789C4" w:rsidTr="27CF7EAD" w14:paraId="3346A842" w14:textId="77777777">
        <w:trPr>
          <w:trHeight w:val="300"/>
        </w:trPr>
        <w:tc>
          <w:tcPr>
            <w:tcW w:w="9360" w:type="dxa"/>
          </w:tcPr>
          <w:p w:rsidR="65E789C4" w:rsidP="27CF7EAD" w:rsidRDefault="65E789C4" w14:paraId="175842E5" w14:textId="4BD72411"/>
          <w:p w:rsidR="65E789C4" w:rsidP="65E789C4" w:rsidRDefault="65E789C4" w14:paraId="21DB5F33" w14:textId="54082F71"/>
        </w:tc>
      </w:tr>
    </w:tbl>
    <w:p w:rsidR="65E789C4" w:rsidP="65E789C4" w:rsidRDefault="65E789C4" w14:paraId="75AE965E" w14:textId="037A41E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32AF646" w:rsidTr="27CF7EAD" w14:paraId="44B0C026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232AF646" w:rsidP="232AF646" w:rsidRDefault="4F3A27B2" w14:paraId="6243D9F1" w14:textId="2611D141">
            <w:pPr>
              <w:pStyle w:val="Heading3"/>
            </w:pPr>
            <w:r>
              <w:t xml:space="preserve">Enter </w:t>
            </w:r>
            <w:r w:rsidR="00CB5805">
              <w:t>Comments</w:t>
            </w:r>
            <w:r w:rsidR="00CB5805">
              <w:t xml:space="preserve"> on </w:t>
            </w:r>
            <w:r w:rsidR="02E6454F">
              <w:t>Table</w:t>
            </w:r>
            <w:r>
              <w:t xml:space="preserve"> </w:t>
            </w:r>
            <w:r w:rsidR="17174633">
              <w:t>II</w:t>
            </w:r>
            <w:r>
              <w:t xml:space="preserve"> </w:t>
            </w:r>
            <w:r w:rsidR="7E03984F">
              <w:t>AY 202</w:t>
            </w:r>
            <w:r w:rsidR="00CB5805">
              <w:t>6</w:t>
            </w:r>
            <w:r w:rsidR="7E03984F">
              <w:t xml:space="preserve"> Assessment </w:t>
            </w:r>
            <w:r>
              <w:t>Below</w:t>
            </w:r>
          </w:p>
        </w:tc>
      </w:tr>
      <w:tr w:rsidR="232AF646" w:rsidTr="27CF7EAD" w14:paraId="43D76AC5" w14:textId="77777777">
        <w:trPr>
          <w:trHeight w:val="300"/>
        </w:trPr>
        <w:tc>
          <w:tcPr>
            <w:tcW w:w="9360" w:type="dxa"/>
          </w:tcPr>
          <w:p w:rsidR="232AF646" w:rsidP="232AF646" w:rsidRDefault="232AF646" w14:paraId="682610E6" w14:textId="635B46A3"/>
          <w:p w:rsidR="232AF646" w:rsidP="232AF646" w:rsidRDefault="232AF646" w14:paraId="182BD20B" w14:textId="5AC00BAB"/>
        </w:tc>
      </w:tr>
    </w:tbl>
    <w:p w:rsidR="232AF646" w:rsidP="232AF646" w:rsidRDefault="232AF646" w14:paraId="3AEDED27" w14:textId="435AF048"/>
    <w:p w:rsidR="232AF646" w:rsidP="232AF646" w:rsidRDefault="232AF646" w14:paraId="217E7AEA" w14:textId="51E1D885"/>
    <w:sectPr w:rsidR="232AF64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13B" w:rsidRDefault="006C113B" w14:paraId="0686B600" w14:textId="77777777">
      <w:pPr>
        <w:spacing w:after="0" w:line="240" w:lineRule="auto"/>
      </w:pPr>
      <w:r>
        <w:separator/>
      </w:r>
    </w:p>
  </w:endnote>
  <w:endnote w:type="continuationSeparator" w:id="0">
    <w:p w:rsidR="006C113B" w:rsidRDefault="006C113B" w14:paraId="3187AE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325C274" w:rsidP="1325C274" w:rsidRDefault="1325C274" w14:paraId="715B7858" w14:textId="60032B6C">
    <w:pPr>
      <w:pStyle w:val="Footer"/>
      <w:jc w:val="right"/>
    </w:pPr>
    <w:r>
      <w:t xml:space="preserve">p. </w:t>
    </w:r>
    <w:r>
      <w:fldChar w:fldCharType="begin"/>
    </w:r>
    <w:r>
      <w:instrText>PAGE</w:instrText>
    </w:r>
    <w:r>
      <w:fldChar w:fldCharType="separate"/>
    </w:r>
    <w:r w:rsidR="00CB580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B5805">
      <w:rPr>
        <w:noProof/>
      </w:rPr>
      <w:t>2</w:t>
    </w:r>
    <w:r>
      <w:fldChar w:fldCharType="end"/>
    </w:r>
  </w:p>
  <w:p w:rsidR="1325C274" w:rsidP="1325C274" w:rsidRDefault="1325C274" w14:paraId="67479FC0" w14:textId="186A9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13B" w:rsidRDefault="006C113B" w14:paraId="4274B8E1" w14:textId="77777777">
      <w:pPr>
        <w:spacing w:after="0" w:line="240" w:lineRule="auto"/>
      </w:pPr>
      <w:r>
        <w:separator/>
      </w:r>
    </w:p>
  </w:footnote>
  <w:footnote w:type="continuationSeparator" w:id="0">
    <w:p w:rsidR="006C113B" w:rsidRDefault="006C113B" w14:paraId="04DF72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FB704BA" w:rsidP="1325C274" w:rsidRDefault="1FB704BA" w14:paraId="623B5A4C" w14:textId="4883C561">
    <w:pPr>
      <w:pStyle w:val="Heading1"/>
      <w:rPr>
        <w:b/>
        <w:bCs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7CFC0E" wp14:editId="1C1D0A4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13725" cy="437280"/>
          <wp:effectExtent l="0" t="0" r="0" b="0"/>
          <wp:wrapSquare wrapText="bothSides"/>
          <wp:docPr id="1257837665" name="Picture 1257837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25" cy="43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325C274" w:rsidR="27CF7EAD">
      <w:rPr>
        <w:b/>
        <w:bCs/>
        <w:color w:val="auto"/>
        <w:sz w:val="28"/>
        <w:szCs w:val="28"/>
      </w:rPr>
      <w:t xml:space="preserve">    Academic Program Assessment</w:t>
    </w:r>
    <w:r>
      <w:br/>
    </w:r>
    <w:r w:rsidRPr="1325C274" w:rsidR="27CF7EAD">
      <w:rPr>
        <w:b/>
        <w:bCs/>
        <w:color w:val="auto"/>
        <w:sz w:val="28"/>
        <w:szCs w:val="28"/>
      </w:rPr>
      <w:t xml:space="preserve">    AY 202</w:t>
    </w:r>
    <w:r w:rsidR="00CB5805">
      <w:rPr>
        <w:b/>
        <w:bCs/>
        <w:color w:val="auto"/>
        <w:sz w:val="28"/>
        <w:szCs w:val="28"/>
      </w:rPr>
      <w:t>5</w:t>
    </w:r>
    <w:r w:rsidRPr="1325C274" w:rsidR="27CF7EAD">
      <w:rPr>
        <w:b/>
        <w:bCs/>
        <w:color w:val="auto"/>
        <w:sz w:val="28"/>
        <w:szCs w:val="28"/>
      </w:rPr>
      <w:t>-202</w:t>
    </w:r>
    <w:r w:rsidR="00CB5805">
      <w:rPr>
        <w:b/>
        <w:bCs/>
        <w:color w:val="auto"/>
        <w:sz w:val="28"/>
        <w:szCs w:val="28"/>
      </w:rPr>
      <w:t>6</w:t>
    </w:r>
    <w:r w:rsidRPr="1325C274" w:rsidR="27CF7EAD">
      <w:rPr>
        <w:b/>
        <w:bCs/>
        <w:color w:val="auto"/>
        <w:sz w:val="28"/>
        <w:szCs w:val="28"/>
      </w:rPr>
      <w:t xml:space="preserve"> [Due 6/1/2</w:t>
    </w:r>
    <w:r w:rsidR="00CB5805">
      <w:rPr>
        <w:b/>
        <w:bCs/>
        <w:color w:val="auto"/>
        <w:sz w:val="28"/>
        <w:szCs w:val="28"/>
      </w:rPr>
      <w:t>6</w:t>
    </w:r>
    <w:r w:rsidRPr="1325C274" w:rsidR="27CF7EAD">
      <w:rPr>
        <w:b/>
        <w:bCs/>
        <w:color w:val="auto"/>
        <w:sz w:val="28"/>
        <w:szCs w:val="28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seBpIct" int2:invalidationBookmarkName="" int2:hashCode="PeUh02GRVekij4" int2:id="LNWHWGQ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B194"/>
    <w:multiLevelType w:val="hybridMultilevel"/>
    <w:tmpl w:val="246A4426"/>
    <w:lvl w:ilvl="0" w:tplc="C8948D0E">
      <w:start w:val="1"/>
      <w:numFmt w:val="decimal"/>
      <w:lvlText w:val="%1."/>
      <w:lvlJc w:val="left"/>
      <w:pPr>
        <w:ind w:left="720" w:hanging="360"/>
      </w:pPr>
    </w:lvl>
    <w:lvl w:ilvl="1" w:tplc="B57CC864">
      <w:start w:val="1"/>
      <w:numFmt w:val="lowerLetter"/>
      <w:lvlText w:val="%2."/>
      <w:lvlJc w:val="left"/>
      <w:pPr>
        <w:ind w:left="1440" w:hanging="360"/>
      </w:pPr>
    </w:lvl>
    <w:lvl w:ilvl="2" w:tplc="18B438F8">
      <w:start w:val="1"/>
      <w:numFmt w:val="lowerRoman"/>
      <w:lvlText w:val="%3."/>
      <w:lvlJc w:val="right"/>
      <w:pPr>
        <w:ind w:left="2160" w:hanging="180"/>
      </w:pPr>
    </w:lvl>
    <w:lvl w:ilvl="3" w:tplc="DE446148">
      <w:start w:val="1"/>
      <w:numFmt w:val="decimal"/>
      <w:lvlText w:val="%4."/>
      <w:lvlJc w:val="left"/>
      <w:pPr>
        <w:ind w:left="2880" w:hanging="360"/>
      </w:pPr>
    </w:lvl>
    <w:lvl w:ilvl="4" w:tplc="A1EE9046">
      <w:start w:val="1"/>
      <w:numFmt w:val="lowerLetter"/>
      <w:lvlText w:val="%5."/>
      <w:lvlJc w:val="left"/>
      <w:pPr>
        <w:ind w:left="3600" w:hanging="360"/>
      </w:pPr>
    </w:lvl>
    <w:lvl w:ilvl="5" w:tplc="66FC32FE">
      <w:start w:val="1"/>
      <w:numFmt w:val="lowerRoman"/>
      <w:lvlText w:val="%6."/>
      <w:lvlJc w:val="right"/>
      <w:pPr>
        <w:ind w:left="4320" w:hanging="180"/>
      </w:pPr>
    </w:lvl>
    <w:lvl w:ilvl="6" w:tplc="943A1374">
      <w:start w:val="1"/>
      <w:numFmt w:val="decimal"/>
      <w:lvlText w:val="%7."/>
      <w:lvlJc w:val="left"/>
      <w:pPr>
        <w:ind w:left="5040" w:hanging="360"/>
      </w:pPr>
    </w:lvl>
    <w:lvl w:ilvl="7" w:tplc="8CA04D88">
      <w:start w:val="1"/>
      <w:numFmt w:val="lowerLetter"/>
      <w:lvlText w:val="%8."/>
      <w:lvlJc w:val="left"/>
      <w:pPr>
        <w:ind w:left="5760" w:hanging="360"/>
      </w:pPr>
    </w:lvl>
    <w:lvl w:ilvl="8" w:tplc="CB1806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9983"/>
    <w:multiLevelType w:val="multilevel"/>
    <w:tmpl w:val="2DF8D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340A5EF6"/>
    <w:multiLevelType w:val="hybridMultilevel"/>
    <w:tmpl w:val="03A425DE"/>
    <w:lvl w:ilvl="0" w:tplc="F76A54F0">
      <w:start w:val="1"/>
      <w:numFmt w:val="decimal"/>
      <w:lvlText w:val="%1."/>
      <w:lvlJc w:val="left"/>
      <w:pPr>
        <w:ind w:left="720" w:hanging="360"/>
      </w:pPr>
    </w:lvl>
    <w:lvl w:ilvl="1" w:tplc="11C04AC2">
      <w:start w:val="1"/>
      <w:numFmt w:val="lowerLetter"/>
      <w:lvlText w:val="%2."/>
      <w:lvlJc w:val="left"/>
      <w:pPr>
        <w:ind w:left="1440" w:hanging="360"/>
      </w:pPr>
    </w:lvl>
    <w:lvl w:ilvl="2" w:tplc="763662B4">
      <w:start w:val="1"/>
      <w:numFmt w:val="lowerRoman"/>
      <w:lvlText w:val="%3."/>
      <w:lvlJc w:val="right"/>
      <w:pPr>
        <w:ind w:left="2160" w:hanging="180"/>
      </w:pPr>
    </w:lvl>
    <w:lvl w:ilvl="3" w:tplc="04347D96">
      <w:start w:val="1"/>
      <w:numFmt w:val="decimal"/>
      <w:lvlText w:val="%4."/>
      <w:lvlJc w:val="left"/>
      <w:pPr>
        <w:ind w:left="2880" w:hanging="360"/>
      </w:pPr>
    </w:lvl>
    <w:lvl w:ilvl="4" w:tplc="6B44A9F8">
      <w:start w:val="1"/>
      <w:numFmt w:val="lowerLetter"/>
      <w:lvlText w:val="%5."/>
      <w:lvlJc w:val="left"/>
      <w:pPr>
        <w:ind w:left="3600" w:hanging="360"/>
      </w:pPr>
    </w:lvl>
    <w:lvl w:ilvl="5" w:tplc="1CFE7E06">
      <w:start w:val="1"/>
      <w:numFmt w:val="lowerRoman"/>
      <w:lvlText w:val="%6."/>
      <w:lvlJc w:val="right"/>
      <w:pPr>
        <w:ind w:left="4320" w:hanging="180"/>
      </w:pPr>
    </w:lvl>
    <w:lvl w:ilvl="6" w:tplc="1B165AC2">
      <w:start w:val="1"/>
      <w:numFmt w:val="decimal"/>
      <w:lvlText w:val="%7."/>
      <w:lvlJc w:val="left"/>
      <w:pPr>
        <w:ind w:left="5040" w:hanging="360"/>
      </w:pPr>
    </w:lvl>
    <w:lvl w:ilvl="7" w:tplc="256C03D0">
      <w:start w:val="1"/>
      <w:numFmt w:val="lowerLetter"/>
      <w:lvlText w:val="%8."/>
      <w:lvlJc w:val="left"/>
      <w:pPr>
        <w:ind w:left="5760" w:hanging="360"/>
      </w:pPr>
    </w:lvl>
    <w:lvl w:ilvl="8" w:tplc="BA5E20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AF6F"/>
    <w:multiLevelType w:val="hybridMultilevel"/>
    <w:tmpl w:val="BBD08F10"/>
    <w:lvl w:ilvl="0" w:tplc="F7E81376">
      <w:start w:val="1"/>
      <w:numFmt w:val="upperLetter"/>
      <w:lvlText w:val="%1."/>
      <w:lvlJc w:val="left"/>
      <w:pPr>
        <w:ind w:left="720" w:hanging="360"/>
      </w:pPr>
    </w:lvl>
    <w:lvl w:ilvl="1" w:tplc="166A505C">
      <w:start w:val="1"/>
      <w:numFmt w:val="lowerLetter"/>
      <w:lvlText w:val="%2."/>
      <w:lvlJc w:val="left"/>
      <w:pPr>
        <w:ind w:left="1440" w:hanging="360"/>
      </w:pPr>
    </w:lvl>
    <w:lvl w:ilvl="2" w:tplc="6068DABE">
      <w:start w:val="1"/>
      <w:numFmt w:val="lowerRoman"/>
      <w:lvlText w:val="%3."/>
      <w:lvlJc w:val="right"/>
      <w:pPr>
        <w:ind w:left="2160" w:hanging="180"/>
      </w:pPr>
    </w:lvl>
    <w:lvl w:ilvl="3" w:tplc="6D7235F0">
      <w:start w:val="1"/>
      <w:numFmt w:val="decimal"/>
      <w:lvlText w:val="%4."/>
      <w:lvlJc w:val="left"/>
      <w:pPr>
        <w:ind w:left="2880" w:hanging="360"/>
      </w:pPr>
    </w:lvl>
    <w:lvl w:ilvl="4" w:tplc="8F3ED738">
      <w:start w:val="1"/>
      <w:numFmt w:val="lowerLetter"/>
      <w:lvlText w:val="%5."/>
      <w:lvlJc w:val="left"/>
      <w:pPr>
        <w:ind w:left="3600" w:hanging="360"/>
      </w:pPr>
    </w:lvl>
    <w:lvl w:ilvl="5" w:tplc="28744978">
      <w:start w:val="1"/>
      <w:numFmt w:val="lowerRoman"/>
      <w:lvlText w:val="%6."/>
      <w:lvlJc w:val="right"/>
      <w:pPr>
        <w:ind w:left="4320" w:hanging="180"/>
      </w:pPr>
    </w:lvl>
    <w:lvl w:ilvl="6" w:tplc="D7FA5100">
      <w:start w:val="1"/>
      <w:numFmt w:val="decimal"/>
      <w:lvlText w:val="%7."/>
      <w:lvlJc w:val="left"/>
      <w:pPr>
        <w:ind w:left="5040" w:hanging="360"/>
      </w:pPr>
    </w:lvl>
    <w:lvl w:ilvl="7" w:tplc="C2DE5B24">
      <w:start w:val="1"/>
      <w:numFmt w:val="lowerLetter"/>
      <w:lvlText w:val="%8."/>
      <w:lvlJc w:val="left"/>
      <w:pPr>
        <w:ind w:left="5760" w:hanging="360"/>
      </w:pPr>
    </w:lvl>
    <w:lvl w:ilvl="8" w:tplc="DD00EE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1D098"/>
    <w:multiLevelType w:val="hybridMultilevel"/>
    <w:tmpl w:val="8B420DA8"/>
    <w:lvl w:ilvl="0" w:tplc="2B688EB8">
      <w:start w:val="1"/>
      <w:numFmt w:val="upperLetter"/>
      <w:lvlText w:val="%1."/>
      <w:lvlJc w:val="left"/>
      <w:pPr>
        <w:ind w:left="720" w:hanging="360"/>
      </w:pPr>
    </w:lvl>
    <w:lvl w:ilvl="1" w:tplc="8DCE8132">
      <w:start w:val="1"/>
      <w:numFmt w:val="lowerLetter"/>
      <w:lvlText w:val="%2."/>
      <w:lvlJc w:val="left"/>
      <w:pPr>
        <w:ind w:left="1440" w:hanging="360"/>
      </w:pPr>
    </w:lvl>
    <w:lvl w:ilvl="2" w:tplc="CFC65E04">
      <w:start w:val="1"/>
      <w:numFmt w:val="lowerRoman"/>
      <w:lvlText w:val="%3."/>
      <w:lvlJc w:val="right"/>
      <w:pPr>
        <w:ind w:left="2160" w:hanging="180"/>
      </w:pPr>
    </w:lvl>
    <w:lvl w:ilvl="3" w:tplc="3B2C672A">
      <w:start w:val="1"/>
      <w:numFmt w:val="decimal"/>
      <w:lvlText w:val="%4."/>
      <w:lvlJc w:val="left"/>
      <w:pPr>
        <w:ind w:left="2880" w:hanging="360"/>
      </w:pPr>
    </w:lvl>
    <w:lvl w:ilvl="4" w:tplc="21D42DC2">
      <w:start w:val="1"/>
      <w:numFmt w:val="lowerLetter"/>
      <w:lvlText w:val="%5."/>
      <w:lvlJc w:val="left"/>
      <w:pPr>
        <w:ind w:left="3600" w:hanging="360"/>
      </w:pPr>
    </w:lvl>
    <w:lvl w:ilvl="5" w:tplc="E06A000C">
      <w:start w:val="1"/>
      <w:numFmt w:val="lowerRoman"/>
      <w:lvlText w:val="%6."/>
      <w:lvlJc w:val="right"/>
      <w:pPr>
        <w:ind w:left="4320" w:hanging="180"/>
      </w:pPr>
    </w:lvl>
    <w:lvl w:ilvl="6" w:tplc="16784758">
      <w:start w:val="1"/>
      <w:numFmt w:val="decimal"/>
      <w:lvlText w:val="%7."/>
      <w:lvlJc w:val="left"/>
      <w:pPr>
        <w:ind w:left="5040" w:hanging="360"/>
      </w:pPr>
    </w:lvl>
    <w:lvl w:ilvl="7" w:tplc="489CF276">
      <w:start w:val="1"/>
      <w:numFmt w:val="lowerLetter"/>
      <w:lvlText w:val="%8."/>
      <w:lvlJc w:val="left"/>
      <w:pPr>
        <w:ind w:left="5760" w:hanging="360"/>
      </w:pPr>
    </w:lvl>
    <w:lvl w:ilvl="8" w:tplc="2E781050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52401">
    <w:abstractNumId w:val="3"/>
  </w:num>
  <w:num w:numId="2" w16cid:durableId="918440589">
    <w:abstractNumId w:val="2"/>
  </w:num>
  <w:num w:numId="3" w16cid:durableId="1207990613">
    <w:abstractNumId w:val="1"/>
  </w:num>
  <w:num w:numId="4" w16cid:durableId="1273393238">
    <w:abstractNumId w:val="4"/>
  </w:num>
  <w:num w:numId="5" w16cid:durableId="180997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63C4F"/>
    <w:rsid w:val="00026B5F"/>
    <w:rsid w:val="00082D81"/>
    <w:rsid w:val="003176C1"/>
    <w:rsid w:val="006C113B"/>
    <w:rsid w:val="00871372"/>
    <w:rsid w:val="009FF4B0"/>
    <w:rsid w:val="00BE2C67"/>
    <w:rsid w:val="00C214A7"/>
    <w:rsid w:val="00CB5805"/>
    <w:rsid w:val="02AFF028"/>
    <w:rsid w:val="02E6454F"/>
    <w:rsid w:val="03057B71"/>
    <w:rsid w:val="03AB80FF"/>
    <w:rsid w:val="041855CB"/>
    <w:rsid w:val="042794F4"/>
    <w:rsid w:val="052D76B4"/>
    <w:rsid w:val="0578E21D"/>
    <w:rsid w:val="058F5EEA"/>
    <w:rsid w:val="05D9B3ED"/>
    <w:rsid w:val="05F83097"/>
    <w:rsid w:val="0646AF24"/>
    <w:rsid w:val="0668827E"/>
    <w:rsid w:val="07A2709A"/>
    <w:rsid w:val="07BA9D1B"/>
    <w:rsid w:val="08441F56"/>
    <w:rsid w:val="096B406B"/>
    <w:rsid w:val="098A2484"/>
    <w:rsid w:val="09BA5FF1"/>
    <w:rsid w:val="0B0F6017"/>
    <w:rsid w:val="0B8FC28C"/>
    <w:rsid w:val="0C4DBF33"/>
    <w:rsid w:val="0C544F43"/>
    <w:rsid w:val="0D11397C"/>
    <w:rsid w:val="0D4AA689"/>
    <w:rsid w:val="0FFF8BAD"/>
    <w:rsid w:val="100353A1"/>
    <w:rsid w:val="1018425F"/>
    <w:rsid w:val="10237E43"/>
    <w:rsid w:val="102FEF45"/>
    <w:rsid w:val="1032AE14"/>
    <w:rsid w:val="109A36D5"/>
    <w:rsid w:val="10F50352"/>
    <w:rsid w:val="12338417"/>
    <w:rsid w:val="12C8BF74"/>
    <w:rsid w:val="12CD160D"/>
    <w:rsid w:val="12FA086A"/>
    <w:rsid w:val="131B6859"/>
    <w:rsid w:val="1325C274"/>
    <w:rsid w:val="136AD94A"/>
    <w:rsid w:val="1397E8A1"/>
    <w:rsid w:val="13BFFFA8"/>
    <w:rsid w:val="13C5E647"/>
    <w:rsid w:val="142CB022"/>
    <w:rsid w:val="151A2064"/>
    <w:rsid w:val="15408830"/>
    <w:rsid w:val="17174633"/>
    <w:rsid w:val="177065D6"/>
    <w:rsid w:val="17DE6D49"/>
    <w:rsid w:val="181D6531"/>
    <w:rsid w:val="1859B46A"/>
    <w:rsid w:val="189BB47F"/>
    <w:rsid w:val="18E2BBAF"/>
    <w:rsid w:val="19535425"/>
    <w:rsid w:val="196B1A63"/>
    <w:rsid w:val="19741F87"/>
    <w:rsid w:val="19AE10E3"/>
    <w:rsid w:val="19F3444A"/>
    <w:rsid w:val="1A2C100F"/>
    <w:rsid w:val="1AF9ACA7"/>
    <w:rsid w:val="1B29D399"/>
    <w:rsid w:val="1C7F0B35"/>
    <w:rsid w:val="1CCD9E1B"/>
    <w:rsid w:val="1CFB9028"/>
    <w:rsid w:val="1D38908D"/>
    <w:rsid w:val="1D562CB3"/>
    <w:rsid w:val="1DCD6E8D"/>
    <w:rsid w:val="1E0DC489"/>
    <w:rsid w:val="1E6E2BFD"/>
    <w:rsid w:val="1E7CC0A7"/>
    <w:rsid w:val="1E968178"/>
    <w:rsid w:val="1F07FE5A"/>
    <w:rsid w:val="1FB704BA"/>
    <w:rsid w:val="20260D18"/>
    <w:rsid w:val="20A105F3"/>
    <w:rsid w:val="2114E65B"/>
    <w:rsid w:val="218C9C00"/>
    <w:rsid w:val="21A575E8"/>
    <w:rsid w:val="21DB5F66"/>
    <w:rsid w:val="220D6C20"/>
    <w:rsid w:val="229FCFD3"/>
    <w:rsid w:val="232AF646"/>
    <w:rsid w:val="23F57870"/>
    <w:rsid w:val="2457026F"/>
    <w:rsid w:val="25C6C540"/>
    <w:rsid w:val="26206070"/>
    <w:rsid w:val="268FD437"/>
    <w:rsid w:val="26E44054"/>
    <w:rsid w:val="270E5098"/>
    <w:rsid w:val="272C1055"/>
    <w:rsid w:val="27918A0F"/>
    <w:rsid w:val="27CF7EAD"/>
    <w:rsid w:val="27D853AB"/>
    <w:rsid w:val="287931EF"/>
    <w:rsid w:val="28AD2CA6"/>
    <w:rsid w:val="294F41BF"/>
    <w:rsid w:val="298DF238"/>
    <w:rsid w:val="29AA695E"/>
    <w:rsid w:val="29D66484"/>
    <w:rsid w:val="29EDE93E"/>
    <w:rsid w:val="2A487360"/>
    <w:rsid w:val="2A501C04"/>
    <w:rsid w:val="2B266309"/>
    <w:rsid w:val="2B3DB2FE"/>
    <w:rsid w:val="2B608225"/>
    <w:rsid w:val="2BCC6534"/>
    <w:rsid w:val="2CA645DB"/>
    <w:rsid w:val="2CAD0946"/>
    <w:rsid w:val="2CE7E468"/>
    <w:rsid w:val="2DD8CAC1"/>
    <w:rsid w:val="2E68CCAC"/>
    <w:rsid w:val="2EFC67C5"/>
    <w:rsid w:val="2F853B03"/>
    <w:rsid w:val="30274241"/>
    <w:rsid w:val="31B2E9B5"/>
    <w:rsid w:val="31C8351E"/>
    <w:rsid w:val="3221F945"/>
    <w:rsid w:val="3240369D"/>
    <w:rsid w:val="324C2582"/>
    <w:rsid w:val="32588E3D"/>
    <w:rsid w:val="328FD4E1"/>
    <w:rsid w:val="32928DD8"/>
    <w:rsid w:val="32A4B21E"/>
    <w:rsid w:val="32FE3981"/>
    <w:rsid w:val="332CEA05"/>
    <w:rsid w:val="334C25E1"/>
    <w:rsid w:val="337337AF"/>
    <w:rsid w:val="33B8C973"/>
    <w:rsid w:val="34D735DA"/>
    <w:rsid w:val="3508EF07"/>
    <w:rsid w:val="351F53F6"/>
    <w:rsid w:val="35389EFB"/>
    <w:rsid w:val="35597ED8"/>
    <w:rsid w:val="35DD4308"/>
    <w:rsid w:val="3814A638"/>
    <w:rsid w:val="38721B2A"/>
    <w:rsid w:val="38ECAF54"/>
    <w:rsid w:val="392A2315"/>
    <w:rsid w:val="39802A9B"/>
    <w:rsid w:val="39FA9C72"/>
    <w:rsid w:val="3B078A84"/>
    <w:rsid w:val="3BF7C2BC"/>
    <w:rsid w:val="3C273D83"/>
    <w:rsid w:val="3C37F7CC"/>
    <w:rsid w:val="3C694134"/>
    <w:rsid w:val="3C9911D3"/>
    <w:rsid w:val="3D6A4B5F"/>
    <w:rsid w:val="3DFD935E"/>
    <w:rsid w:val="3E85FDF0"/>
    <w:rsid w:val="3F323BF9"/>
    <w:rsid w:val="3FEDF9F4"/>
    <w:rsid w:val="3FF2EF5D"/>
    <w:rsid w:val="400752F2"/>
    <w:rsid w:val="400A4852"/>
    <w:rsid w:val="40176370"/>
    <w:rsid w:val="416995E9"/>
    <w:rsid w:val="41757C57"/>
    <w:rsid w:val="4187897D"/>
    <w:rsid w:val="41A412D7"/>
    <w:rsid w:val="41C29569"/>
    <w:rsid w:val="421BA9B3"/>
    <w:rsid w:val="429D3D3E"/>
    <w:rsid w:val="43211870"/>
    <w:rsid w:val="45BF9857"/>
    <w:rsid w:val="46F76BE4"/>
    <w:rsid w:val="4737DD04"/>
    <w:rsid w:val="47997234"/>
    <w:rsid w:val="4807DACD"/>
    <w:rsid w:val="48104FAD"/>
    <w:rsid w:val="482143AD"/>
    <w:rsid w:val="48D6E5F2"/>
    <w:rsid w:val="490290E1"/>
    <w:rsid w:val="49143DB9"/>
    <w:rsid w:val="4A01599A"/>
    <w:rsid w:val="4A8CB704"/>
    <w:rsid w:val="4AE2E7E4"/>
    <w:rsid w:val="4B44E292"/>
    <w:rsid w:val="4B987C50"/>
    <w:rsid w:val="4BA2402E"/>
    <w:rsid w:val="4BB3A263"/>
    <w:rsid w:val="4C0838C4"/>
    <w:rsid w:val="4C0B6BC5"/>
    <w:rsid w:val="4C181D47"/>
    <w:rsid w:val="4DC2FEC7"/>
    <w:rsid w:val="4F25FD62"/>
    <w:rsid w:val="4F3A27B2"/>
    <w:rsid w:val="504B9FA7"/>
    <w:rsid w:val="516B2E92"/>
    <w:rsid w:val="518DFC2F"/>
    <w:rsid w:val="53BE7CB4"/>
    <w:rsid w:val="54663C4F"/>
    <w:rsid w:val="54D6E03C"/>
    <w:rsid w:val="5530B5FF"/>
    <w:rsid w:val="56369BA4"/>
    <w:rsid w:val="56473991"/>
    <w:rsid w:val="566BA0E4"/>
    <w:rsid w:val="56C0E3B3"/>
    <w:rsid w:val="56EF54F4"/>
    <w:rsid w:val="5735304C"/>
    <w:rsid w:val="5775DE2E"/>
    <w:rsid w:val="57F9963F"/>
    <w:rsid w:val="5826A476"/>
    <w:rsid w:val="58444E5D"/>
    <w:rsid w:val="58DD6EF7"/>
    <w:rsid w:val="5982A19F"/>
    <w:rsid w:val="59D12201"/>
    <w:rsid w:val="5A325783"/>
    <w:rsid w:val="5A6F8FF6"/>
    <w:rsid w:val="5ADA3EAE"/>
    <w:rsid w:val="5BCA1194"/>
    <w:rsid w:val="5C2F74F9"/>
    <w:rsid w:val="5C54477B"/>
    <w:rsid w:val="5C6A2B19"/>
    <w:rsid w:val="5DE5B95F"/>
    <w:rsid w:val="5E1A38DD"/>
    <w:rsid w:val="5E53B66D"/>
    <w:rsid w:val="5E67CCB1"/>
    <w:rsid w:val="5E99EB9D"/>
    <w:rsid w:val="5F7148DD"/>
    <w:rsid w:val="6015CCF2"/>
    <w:rsid w:val="6042947E"/>
    <w:rsid w:val="60744849"/>
    <w:rsid w:val="6099BA9E"/>
    <w:rsid w:val="60BA0BCA"/>
    <w:rsid w:val="6135F499"/>
    <w:rsid w:val="615718D1"/>
    <w:rsid w:val="61C19583"/>
    <w:rsid w:val="61FF9B3A"/>
    <w:rsid w:val="62DF42E4"/>
    <w:rsid w:val="630D0B4F"/>
    <w:rsid w:val="63A0EE63"/>
    <w:rsid w:val="63EFA955"/>
    <w:rsid w:val="640234C6"/>
    <w:rsid w:val="642A9DCC"/>
    <w:rsid w:val="644FABAE"/>
    <w:rsid w:val="6496490D"/>
    <w:rsid w:val="64F94F8E"/>
    <w:rsid w:val="6514C9A9"/>
    <w:rsid w:val="6516FDE5"/>
    <w:rsid w:val="655D2CDD"/>
    <w:rsid w:val="65E789C4"/>
    <w:rsid w:val="663D2F92"/>
    <w:rsid w:val="66717DB0"/>
    <w:rsid w:val="667AA036"/>
    <w:rsid w:val="68899354"/>
    <w:rsid w:val="696D1987"/>
    <w:rsid w:val="6980DBD6"/>
    <w:rsid w:val="69BF7052"/>
    <w:rsid w:val="6AFA073B"/>
    <w:rsid w:val="6B189209"/>
    <w:rsid w:val="6B3D09EC"/>
    <w:rsid w:val="6B882216"/>
    <w:rsid w:val="6B95D723"/>
    <w:rsid w:val="6BB34CCF"/>
    <w:rsid w:val="6BDD4540"/>
    <w:rsid w:val="6BE0EF77"/>
    <w:rsid w:val="6BE5CAB1"/>
    <w:rsid w:val="6C2EA403"/>
    <w:rsid w:val="6CC89F22"/>
    <w:rsid w:val="6D6F7A76"/>
    <w:rsid w:val="6E4A4F05"/>
    <w:rsid w:val="6E57B202"/>
    <w:rsid w:val="6EA39A90"/>
    <w:rsid w:val="6EFC6527"/>
    <w:rsid w:val="70281E68"/>
    <w:rsid w:val="7080A728"/>
    <w:rsid w:val="70A342B6"/>
    <w:rsid w:val="70AA3CF2"/>
    <w:rsid w:val="70E782A5"/>
    <w:rsid w:val="70F63995"/>
    <w:rsid w:val="72FB1FC0"/>
    <w:rsid w:val="7390807E"/>
    <w:rsid w:val="73B4E22B"/>
    <w:rsid w:val="74ABC809"/>
    <w:rsid w:val="74AC729C"/>
    <w:rsid w:val="7519992B"/>
    <w:rsid w:val="75287751"/>
    <w:rsid w:val="75437586"/>
    <w:rsid w:val="75705AC2"/>
    <w:rsid w:val="76983083"/>
    <w:rsid w:val="76B47104"/>
    <w:rsid w:val="76BC6971"/>
    <w:rsid w:val="77325785"/>
    <w:rsid w:val="7755BFEB"/>
    <w:rsid w:val="788D73E9"/>
    <w:rsid w:val="78C9B164"/>
    <w:rsid w:val="78DEF272"/>
    <w:rsid w:val="7A24A2E5"/>
    <w:rsid w:val="7A922FB6"/>
    <w:rsid w:val="7AE99CA2"/>
    <w:rsid w:val="7B8D1F06"/>
    <w:rsid w:val="7C1AA6C9"/>
    <w:rsid w:val="7CABFC3B"/>
    <w:rsid w:val="7E03984F"/>
    <w:rsid w:val="7ECBCE86"/>
    <w:rsid w:val="7F49D02B"/>
    <w:rsid w:val="7F53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8F08"/>
  <w15:chartTrackingRefBased/>
  <w15:docId w15:val="{A180B229-4424-4FCD-BA32-DF4567DC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325C274"/>
    <w:rPr>
      <w:rFonts w:ascii="Verdana Pro" w:hAnsi="Verdana Pro" w:eastAsia="Verdana Pro" w:cs="Verdana Pr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27CF7EAD"/>
    <w:pPr>
      <w:keepNext/>
      <w:keepLines/>
      <w:spacing w:after="80"/>
      <w:outlineLvl w:val="0"/>
    </w:pPr>
    <w:rPr>
      <w:rFonts w:asciiTheme="minorHAnsi" w:hAnsiTheme="minorHAnsi" w:eastAsiaTheme="minorEastAsia" w:cstheme="minorBidi"/>
      <w:color w:val="0F47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325C27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325C274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325C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325C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325C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325C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325C27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325C27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27CF7EAD"/>
    <w:rPr>
      <w:rFonts w:asciiTheme="minorHAnsi" w:hAnsiTheme="minorHAnsi" w:eastAsiaTheme="minorEastAsia" w:cstheme="minorBidi"/>
      <w:noProof w:val="0"/>
      <w:color w:val="0F4761" w:themeColor="accent1" w:themeShade="BF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1325C274"/>
    <w:rPr>
      <w:rFonts w:ascii="Verdana Pro" w:hAnsi="Verdana Pro" w:eastAsiaTheme="majorEastAsia" w:cstheme="majorBidi"/>
      <w:b/>
      <w:bCs/>
      <w:noProof w:val="0"/>
      <w:color w:val="auto"/>
      <w:sz w:val="18"/>
      <w:szCs w:val="1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1325C274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1325C27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1325C274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325C27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325C2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325C27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1325C274"/>
    <w:rPr>
      <w:color w:val="467886"/>
      <w:u w:val="single"/>
    </w:rPr>
  </w:style>
  <w:style w:type="paragraph" w:styleId="ListParagraph">
    <w:name w:val="List Paragraph"/>
    <w:basedOn w:val="NoSpacing"/>
    <w:uiPriority w:val="34"/>
    <w:qFormat/>
    <w:rsid w:val="1325C274"/>
  </w:style>
  <w:style w:type="paragraph" w:styleId="NoSpacing">
    <w:name w:val="No Spacing"/>
    <w:basedOn w:val="Normal"/>
    <w:uiPriority w:val="1"/>
    <w:qFormat/>
    <w:rsid w:val="1325C274"/>
  </w:style>
  <w:style w:type="character" w:styleId="FollowedHyperlink">
    <w:name w:val="FollowedHyperlink"/>
    <w:basedOn w:val="DefaultParagraphFont"/>
    <w:uiPriority w:val="99"/>
    <w:semiHidden/>
    <w:unhideWhenUsed/>
    <w:rsid w:val="00CB580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lostate-my.sharepoint.com/:f:/g/personal/c833232310_colostate_edu/IgD8_ZaQ9fbKQrlJxE4D4fsfAZ-NvtihNx88P1mTBMD4dG0?e=P3PpO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csupueblo.edu/assessment-and-student-learning/resources.html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helen.caprioglio@csupueblo.edu" TargetMode="Externa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Henry,Denise</dc:creator>
  <keywords/>
  <dc:description/>
  <lastModifiedBy>Caprioglio,Helen</lastModifiedBy>
  <revision>3</revision>
  <dcterms:created xsi:type="dcterms:W3CDTF">2026-03-31T19:45:00.0000000Z</dcterms:created>
  <dcterms:modified xsi:type="dcterms:W3CDTF">2026-04-24T22:12:56.0796302Z</dcterms:modified>
</coreProperties>
</file>