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45F2C" w14:textId="77777777" w:rsidR="006B25D2" w:rsidRDefault="006B25D2">
      <w:pPr>
        <w:pBdr>
          <w:top w:val="nil"/>
          <w:left w:val="nil"/>
          <w:bottom w:val="nil"/>
          <w:right w:val="nil"/>
          <w:between w:val="nil"/>
        </w:pBdr>
        <w:rPr>
          <w:color w:val="000000"/>
        </w:rPr>
      </w:pPr>
      <w:bookmarkStart w:id="0" w:name="_heading=h.1fob9te" w:colFirst="0" w:colLast="0"/>
      <w:bookmarkEnd w:id="0"/>
    </w:p>
    <w:tbl>
      <w:tblPr>
        <w:tblStyle w:val="a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6B25D2" w14:paraId="51DE88F7" w14:textId="77777777">
        <w:trPr>
          <w:trHeight w:val="1155"/>
        </w:trPr>
        <w:tc>
          <w:tcPr>
            <w:tcW w:w="10790" w:type="dxa"/>
            <w:shd w:val="clear" w:color="auto" w:fill="EBF1DD"/>
          </w:tcPr>
          <w:p w14:paraId="16E3DC8D" w14:textId="77777777" w:rsidR="006B25D2" w:rsidRDefault="00C36ECB">
            <w:pPr>
              <w:jc w:val="center"/>
            </w:pPr>
            <w:r>
              <w:rPr>
                <w:b/>
              </w:rPr>
              <w:t>Zoom Etiquette Reminders</w:t>
            </w:r>
          </w:p>
          <w:p w14:paraId="3E90BE3A" w14:textId="77777777" w:rsidR="006B25D2" w:rsidRDefault="00C36ECB">
            <w:pPr>
              <w:rPr>
                <w:sz w:val="22"/>
                <w:szCs w:val="22"/>
              </w:rPr>
            </w:pPr>
            <w:r>
              <w:rPr>
                <w:sz w:val="22"/>
                <w:szCs w:val="22"/>
              </w:rPr>
              <w:t>Please keep yourself on ‘mute’. If you would like to chime in or have a question, please raise a hand or chat in the text box. The Executive Committee will be keeping watch for questions/comments, and will ask you to hop in and turn on your microphone to s</w:t>
            </w:r>
            <w:r>
              <w:rPr>
                <w:sz w:val="22"/>
                <w:szCs w:val="22"/>
              </w:rPr>
              <w:t>hare.</w:t>
            </w:r>
          </w:p>
        </w:tc>
      </w:tr>
    </w:tbl>
    <w:p w14:paraId="61395A06" w14:textId="77777777" w:rsidR="006B25D2" w:rsidRDefault="006B25D2">
      <w:pPr>
        <w:pBdr>
          <w:top w:val="nil"/>
          <w:left w:val="nil"/>
          <w:bottom w:val="nil"/>
          <w:right w:val="nil"/>
          <w:between w:val="nil"/>
        </w:pBdr>
      </w:pPr>
    </w:p>
    <w:p w14:paraId="703F8067" w14:textId="77777777" w:rsidR="006B25D2" w:rsidRDefault="00C36ECB">
      <w:pPr>
        <w:widowControl w:val="0"/>
        <w:jc w:val="center"/>
        <w:rPr>
          <w:rFonts w:ascii="Arial" w:eastAsia="Arial" w:hAnsi="Arial" w:cs="Arial"/>
          <w:b/>
          <w:highlight w:val="cyan"/>
        </w:rPr>
      </w:pPr>
      <w:r>
        <w:rPr>
          <w:rFonts w:ascii="Arial" w:eastAsia="Arial" w:hAnsi="Arial" w:cs="Arial"/>
          <w:b/>
          <w:highlight w:val="cyan"/>
        </w:rPr>
        <w:t xml:space="preserve">APC Fun Committee Opener (Lee Saunders) </w:t>
      </w:r>
    </w:p>
    <w:p w14:paraId="4F2DE2A8" w14:textId="77777777" w:rsidR="006B25D2" w:rsidRDefault="006B25D2">
      <w:pPr>
        <w:pBdr>
          <w:top w:val="nil"/>
          <w:left w:val="nil"/>
          <w:bottom w:val="nil"/>
          <w:right w:val="nil"/>
          <w:between w:val="nil"/>
        </w:pBdr>
        <w:ind w:left="720"/>
        <w:rPr>
          <w:rFonts w:ascii="Arial" w:eastAsia="Arial" w:hAnsi="Arial" w:cs="Arial"/>
        </w:rPr>
      </w:pPr>
      <w:bookmarkStart w:id="1" w:name="_heading=h.30j0zll" w:colFirst="0" w:colLast="0"/>
      <w:bookmarkEnd w:id="1"/>
    </w:p>
    <w:p w14:paraId="2E5D2EF5" w14:textId="77777777" w:rsidR="006B25D2" w:rsidRDefault="00C36ECB">
      <w:pPr>
        <w:numPr>
          <w:ilvl w:val="0"/>
          <w:numId w:val="1"/>
        </w:numPr>
        <w:pBdr>
          <w:top w:val="nil"/>
          <w:left w:val="nil"/>
          <w:bottom w:val="nil"/>
          <w:right w:val="nil"/>
          <w:between w:val="nil"/>
        </w:pBdr>
        <w:rPr>
          <w:rFonts w:ascii="Arial" w:eastAsia="Arial" w:hAnsi="Arial" w:cs="Arial"/>
        </w:rPr>
      </w:pPr>
      <w:bookmarkStart w:id="2" w:name="_heading=h.nqvv3sckk1u2" w:colFirst="0" w:colLast="0"/>
      <w:bookmarkEnd w:id="2"/>
      <w:r>
        <w:rPr>
          <w:rFonts w:ascii="Arial" w:eastAsia="Arial" w:hAnsi="Arial" w:cs="Arial"/>
        </w:rPr>
        <w:t xml:space="preserve">Motion to commence meeting </w:t>
      </w:r>
    </w:p>
    <w:p w14:paraId="47DF445F" w14:textId="0465B9F7" w:rsidR="006B25D2" w:rsidRDefault="00C36ECB">
      <w:pPr>
        <w:numPr>
          <w:ilvl w:val="1"/>
          <w:numId w:val="1"/>
        </w:numPr>
        <w:pBdr>
          <w:top w:val="nil"/>
          <w:left w:val="nil"/>
          <w:bottom w:val="nil"/>
          <w:right w:val="nil"/>
          <w:between w:val="nil"/>
        </w:pBdr>
        <w:rPr>
          <w:rFonts w:ascii="Arial" w:eastAsia="Arial" w:hAnsi="Arial" w:cs="Arial"/>
        </w:rPr>
      </w:pPr>
      <w:r>
        <w:rPr>
          <w:rFonts w:ascii="Arial" w:eastAsia="Arial" w:hAnsi="Arial" w:cs="Arial"/>
        </w:rPr>
        <w:t xml:space="preserve">Review and approval of November Minutes </w:t>
      </w:r>
      <w:r w:rsidR="00174898">
        <w:rPr>
          <w:rFonts w:ascii="Arial" w:eastAsia="Arial" w:hAnsi="Arial" w:cs="Arial"/>
        </w:rPr>
        <w:t xml:space="preserve">– Greg and Ainsley. </w:t>
      </w:r>
    </w:p>
    <w:p w14:paraId="5B4EC268" w14:textId="77777777" w:rsidR="006B25D2" w:rsidRDefault="00C36ECB">
      <w:pPr>
        <w:numPr>
          <w:ilvl w:val="0"/>
          <w:numId w:val="1"/>
        </w:numPr>
        <w:pBdr>
          <w:top w:val="nil"/>
          <w:left w:val="nil"/>
          <w:bottom w:val="nil"/>
          <w:right w:val="nil"/>
          <w:between w:val="nil"/>
        </w:pBdr>
        <w:rPr>
          <w:rFonts w:ascii="Arial" w:eastAsia="Arial" w:hAnsi="Arial" w:cs="Arial"/>
        </w:rPr>
      </w:pPr>
      <w:r>
        <w:rPr>
          <w:rFonts w:ascii="Arial" w:eastAsia="Arial" w:hAnsi="Arial" w:cs="Arial"/>
        </w:rPr>
        <w:t xml:space="preserve">Committee Updates </w:t>
      </w:r>
    </w:p>
    <w:p w14:paraId="7784FE13" w14:textId="77777777" w:rsidR="006B25D2" w:rsidRDefault="00C36ECB">
      <w:pPr>
        <w:numPr>
          <w:ilvl w:val="1"/>
          <w:numId w:val="1"/>
        </w:numPr>
        <w:pBdr>
          <w:top w:val="nil"/>
          <w:left w:val="nil"/>
          <w:bottom w:val="nil"/>
          <w:right w:val="nil"/>
          <w:between w:val="nil"/>
        </w:pBdr>
        <w:rPr>
          <w:rFonts w:ascii="Arial" w:eastAsia="Arial" w:hAnsi="Arial" w:cs="Arial"/>
        </w:rPr>
      </w:pPr>
      <w:r>
        <w:rPr>
          <w:rFonts w:ascii="Arial" w:eastAsia="Arial" w:hAnsi="Arial" w:cs="Arial"/>
        </w:rPr>
        <w:t>University Committees Reports</w:t>
      </w:r>
    </w:p>
    <w:p w14:paraId="44140721" w14:textId="77777777" w:rsidR="006B25D2" w:rsidRDefault="00C36ECB">
      <w:pPr>
        <w:numPr>
          <w:ilvl w:val="2"/>
          <w:numId w:val="1"/>
        </w:numPr>
        <w:pBdr>
          <w:top w:val="nil"/>
          <w:left w:val="nil"/>
          <w:bottom w:val="nil"/>
          <w:right w:val="nil"/>
          <w:between w:val="nil"/>
        </w:pBdr>
        <w:rPr>
          <w:rFonts w:ascii="Arial" w:eastAsia="Arial" w:hAnsi="Arial" w:cs="Arial"/>
        </w:rPr>
      </w:pPr>
      <w:r>
        <w:rPr>
          <w:rFonts w:ascii="Arial" w:eastAsia="Arial" w:hAnsi="Arial" w:cs="Arial"/>
        </w:rPr>
        <w:t xml:space="preserve">Professional Development/Social Events (APC Executive Committee) </w:t>
      </w:r>
    </w:p>
    <w:p w14:paraId="4F6249F0" w14:textId="77777777" w:rsidR="006B25D2" w:rsidRDefault="00C36ECB">
      <w:pPr>
        <w:numPr>
          <w:ilvl w:val="3"/>
          <w:numId w:val="1"/>
        </w:numPr>
        <w:pBdr>
          <w:top w:val="nil"/>
          <w:left w:val="nil"/>
          <w:bottom w:val="nil"/>
          <w:right w:val="nil"/>
          <w:between w:val="nil"/>
        </w:pBdr>
        <w:rPr>
          <w:rFonts w:ascii="Arial" w:eastAsia="Arial" w:hAnsi="Arial" w:cs="Arial"/>
        </w:rPr>
      </w:pPr>
      <w:r>
        <w:rPr>
          <w:rFonts w:ascii="Arial" w:eastAsia="Arial" w:hAnsi="Arial" w:cs="Arial"/>
          <w:highlight w:val="yellow"/>
        </w:rPr>
        <w:t>Reminder: adjusted Upcoming APC Meetings:</w:t>
      </w:r>
    </w:p>
    <w:p w14:paraId="08BB6AEF" w14:textId="77777777" w:rsidR="006B25D2" w:rsidRDefault="00C36ECB">
      <w:pPr>
        <w:numPr>
          <w:ilvl w:val="5"/>
          <w:numId w:val="1"/>
        </w:numPr>
        <w:pBdr>
          <w:top w:val="nil"/>
          <w:left w:val="nil"/>
          <w:bottom w:val="nil"/>
          <w:right w:val="nil"/>
          <w:between w:val="nil"/>
        </w:pBdr>
        <w:rPr>
          <w:rFonts w:ascii="Arial" w:eastAsia="Arial" w:hAnsi="Arial" w:cs="Arial"/>
          <w:b/>
        </w:rPr>
      </w:pPr>
      <w:r>
        <w:rPr>
          <w:rFonts w:ascii="Arial" w:eastAsia="Arial" w:hAnsi="Arial" w:cs="Arial"/>
          <w:b/>
        </w:rPr>
        <w:t>January no formal meeting - APC coffee break Jan. 11 9-10AM</w:t>
      </w:r>
    </w:p>
    <w:p w14:paraId="19021823" w14:textId="77777777" w:rsidR="006B25D2" w:rsidRDefault="00C36ECB">
      <w:pPr>
        <w:numPr>
          <w:ilvl w:val="5"/>
          <w:numId w:val="1"/>
        </w:numPr>
        <w:pBdr>
          <w:top w:val="nil"/>
          <w:left w:val="nil"/>
          <w:bottom w:val="nil"/>
          <w:right w:val="nil"/>
          <w:between w:val="nil"/>
        </w:pBdr>
        <w:rPr>
          <w:rFonts w:ascii="Arial" w:eastAsia="Arial" w:hAnsi="Arial" w:cs="Arial"/>
          <w:b/>
        </w:rPr>
      </w:pPr>
      <w:r>
        <w:rPr>
          <w:rFonts w:ascii="Arial" w:eastAsia="Arial" w:hAnsi="Arial" w:cs="Arial"/>
          <w:b/>
        </w:rPr>
        <w:t>February 9th Meeting: 9AM-10AM</w:t>
      </w:r>
    </w:p>
    <w:p w14:paraId="0064AADF" w14:textId="10487BD2" w:rsidR="006B25D2" w:rsidRDefault="00C36ECB">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APC Social - </w:t>
      </w:r>
      <w:r>
        <w:rPr>
          <w:rFonts w:ascii="Arial" w:eastAsia="Arial" w:hAnsi="Arial" w:cs="Arial"/>
          <w:b/>
        </w:rPr>
        <w:t>December 16</w:t>
      </w:r>
      <w:r>
        <w:rPr>
          <w:rFonts w:ascii="Arial" w:eastAsia="Arial" w:hAnsi="Arial" w:cs="Arial"/>
        </w:rPr>
        <w:t xml:space="preserve"> 5-7PM at </w:t>
      </w:r>
      <w:proofErr w:type="spellStart"/>
      <w:r>
        <w:rPr>
          <w:rFonts w:ascii="Arial" w:eastAsia="Arial" w:hAnsi="Arial" w:cs="Arial"/>
        </w:rPr>
        <w:t>ThunderZone</w:t>
      </w:r>
      <w:proofErr w:type="spellEnd"/>
      <w:r w:rsidR="00174898">
        <w:rPr>
          <w:rFonts w:ascii="Arial" w:eastAsia="Arial" w:hAnsi="Arial" w:cs="Arial"/>
        </w:rPr>
        <w:t xml:space="preserve"> – please RSVP so we can know how much food to order! Tracy has helped organize everything – thank you! If there are any offices that want to donate a door prize, we do a raffle as part of that event, so contact Emily or Tracy if you or your office has something they’d like to donate for that. </w:t>
      </w:r>
      <w:r w:rsidR="00CB47F0">
        <w:rPr>
          <w:rFonts w:ascii="Arial" w:eastAsia="Arial" w:hAnsi="Arial" w:cs="Arial"/>
        </w:rPr>
        <w:t xml:space="preserve">Wear an ugly Christmas sweater too! </w:t>
      </w:r>
    </w:p>
    <w:p w14:paraId="30FBCA4F" w14:textId="77777777" w:rsidR="006B25D2" w:rsidRDefault="00C36ECB">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Implicit Bias in Higher Education – </w:t>
      </w:r>
      <w:r>
        <w:rPr>
          <w:rFonts w:ascii="Arial" w:eastAsia="Arial" w:hAnsi="Arial" w:cs="Arial"/>
          <w:b/>
        </w:rPr>
        <w:t>Due 12/10/21</w:t>
      </w:r>
    </w:p>
    <w:p w14:paraId="468D135D" w14:textId="58AA76EA" w:rsidR="006B25D2" w:rsidRDefault="00C36ECB">
      <w:pPr>
        <w:numPr>
          <w:ilvl w:val="4"/>
          <w:numId w:val="1"/>
        </w:numPr>
        <w:pBdr>
          <w:top w:val="nil"/>
          <w:left w:val="nil"/>
          <w:bottom w:val="nil"/>
          <w:right w:val="nil"/>
          <w:between w:val="nil"/>
        </w:pBdr>
        <w:rPr>
          <w:rFonts w:ascii="Arial" w:eastAsia="Arial" w:hAnsi="Arial" w:cs="Arial"/>
        </w:rPr>
      </w:pPr>
      <w:hyperlink r:id="rId8">
        <w:r>
          <w:rPr>
            <w:rFonts w:ascii="Arial" w:eastAsia="Arial" w:hAnsi="Arial" w:cs="Arial"/>
            <w:color w:val="1155CC"/>
            <w:u w:val="single"/>
          </w:rPr>
          <w:t>https://www.academicimpr</w:t>
        </w:r>
        <w:r>
          <w:rPr>
            <w:rFonts w:ascii="Arial" w:eastAsia="Arial" w:hAnsi="Arial" w:cs="Arial"/>
            <w:color w:val="1155CC"/>
            <w:u w:val="single"/>
          </w:rPr>
          <w:t>essions.com/courses/0621-dei-implicit-bias-sfwd/lessons/module-1-introduction-to-implicit-bias/topic/introduction-42/</w:t>
        </w:r>
      </w:hyperlink>
      <w:r>
        <w:rPr>
          <w:rFonts w:ascii="Arial" w:eastAsia="Arial" w:hAnsi="Arial" w:cs="Arial"/>
        </w:rPr>
        <w:t xml:space="preserve"> </w:t>
      </w:r>
    </w:p>
    <w:p w14:paraId="1EA0C255" w14:textId="5CEACF8C" w:rsidR="00174898" w:rsidRDefault="00174898">
      <w:pPr>
        <w:numPr>
          <w:ilvl w:val="4"/>
          <w:numId w:val="1"/>
        </w:numPr>
        <w:pBdr>
          <w:top w:val="nil"/>
          <w:left w:val="nil"/>
          <w:bottom w:val="nil"/>
          <w:right w:val="nil"/>
          <w:between w:val="nil"/>
        </w:pBdr>
        <w:rPr>
          <w:rFonts w:ascii="Arial" w:eastAsia="Arial" w:hAnsi="Arial" w:cs="Arial"/>
        </w:rPr>
      </w:pPr>
      <w:r>
        <w:rPr>
          <w:rFonts w:ascii="Arial" w:eastAsia="Arial" w:hAnsi="Arial" w:cs="Arial"/>
        </w:rPr>
        <w:t xml:space="preserve">This is due this Friday! The first of two trainings we are required to do as part of a campus-wide effort. </w:t>
      </w:r>
    </w:p>
    <w:p w14:paraId="2D2CB6C5" w14:textId="77777777" w:rsidR="006B25D2" w:rsidRDefault="00C36ECB">
      <w:pPr>
        <w:numPr>
          <w:ilvl w:val="3"/>
          <w:numId w:val="1"/>
        </w:numPr>
        <w:pBdr>
          <w:top w:val="nil"/>
          <w:left w:val="nil"/>
          <w:bottom w:val="nil"/>
          <w:right w:val="nil"/>
          <w:between w:val="nil"/>
        </w:pBdr>
        <w:rPr>
          <w:rFonts w:ascii="Arial" w:eastAsia="Arial" w:hAnsi="Arial" w:cs="Arial"/>
        </w:rPr>
      </w:pPr>
      <w:proofErr w:type="spellStart"/>
      <w:r>
        <w:rPr>
          <w:rFonts w:ascii="Arial" w:eastAsia="Arial" w:hAnsi="Arial" w:cs="Arial"/>
        </w:rPr>
        <w:t>Everfi</w:t>
      </w:r>
      <w:proofErr w:type="spellEnd"/>
      <w:r>
        <w:rPr>
          <w:rFonts w:ascii="Arial" w:eastAsia="Arial" w:hAnsi="Arial" w:cs="Arial"/>
        </w:rPr>
        <w:t xml:space="preserve"> Data Security and Privacy - </w:t>
      </w:r>
      <w:r>
        <w:rPr>
          <w:rFonts w:ascii="Arial" w:eastAsia="Arial" w:hAnsi="Arial" w:cs="Arial"/>
          <w:b/>
        </w:rPr>
        <w:t>Due 12/17/21</w:t>
      </w:r>
    </w:p>
    <w:p w14:paraId="276C7132" w14:textId="37290381" w:rsidR="006B25D2" w:rsidRPr="00174898" w:rsidRDefault="00C36ECB">
      <w:pPr>
        <w:numPr>
          <w:ilvl w:val="3"/>
          <w:numId w:val="1"/>
        </w:numPr>
        <w:pBdr>
          <w:top w:val="nil"/>
          <w:left w:val="nil"/>
          <w:bottom w:val="nil"/>
          <w:right w:val="nil"/>
          <w:between w:val="nil"/>
        </w:pBdr>
        <w:rPr>
          <w:rFonts w:ascii="Arial" w:eastAsia="Arial" w:hAnsi="Arial" w:cs="Arial"/>
        </w:rPr>
      </w:pPr>
      <w:proofErr w:type="spellStart"/>
      <w:r>
        <w:rPr>
          <w:rFonts w:ascii="Arial" w:eastAsia="Arial" w:hAnsi="Arial" w:cs="Arial"/>
        </w:rPr>
        <w:t>Everfi</w:t>
      </w:r>
      <w:proofErr w:type="spellEnd"/>
      <w:r>
        <w:rPr>
          <w:rFonts w:ascii="Arial" w:eastAsia="Arial" w:hAnsi="Arial" w:cs="Arial"/>
        </w:rPr>
        <w:t xml:space="preserve"> Preventing Harassment and Discrimination - </w:t>
      </w:r>
      <w:r>
        <w:rPr>
          <w:rFonts w:ascii="Arial" w:eastAsia="Arial" w:hAnsi="Arial" w:cs="Arial"/>
          <w:b/>
        </w:rPr>
        <w:t>12/23/21</w:t>
      </w:r>
    </w:p>
    <w:p w14:paraId="3B7836F1" w14:textId="4847E24F" w:rsidR="00174898" w:rsidRDefault="00174898" w:rsidP="00174898">
      <w:pPr>
        <w:numPr>
          <w:ilvl w:val="4"/>
          <w:numId w:val="1"/>
        </w:numPr>
        <w:pBdr>
          <w:top w:val="nil"/>
          <w:left w:val="nil"/>
          <w:bottom w:val="nil"/>
          <w:right w:val="nil"/>
          <w:between w:val="nil"/>
        </w:pBdr>
        <w:rPr>
          <w:rFonts w:ascii="Arial" w:eastAsia="Arial" w:hAnsi="Arial" w:cs="Arial"/>
        </w:rPr>
      </w:pPr>
      <w:r>
        <w:rPr>
          <w:rFonts w:ascii="Arial" w:eastAsia="Arial" w:hAnsi="Arial" w:cs="Arial"/>
          <w:bCs/>
        </w:rPr>
        <w:t xml:space="preserve">If you </w:t>
      </w:r>
      <w:proofErr w:type="spellStart"/>
      <w:r>
        <w:rPr>
          <w:rFonts w:ascii="Arial" w:eastAsia="Arial" w:hAnsi="Arial" w:cs="Arial"/>
          <w:bCs/>
        </w:rPr>
        <w:t>ahven’t</w:t>
      </w:r>
      <w:proofErr w:type="spellEnd"/>
      <w:r>
        <w:rPr>
          <w:rFonts w:ascii="Arial" w:eastAsia="Arial" w:hAnsi="Arial" w:cs="Arial"/>
          <w:bCs/>
        </w:rPr>
        <w:t xml:space="preserve"> received one of the trainings reach out to your supervisor or Emily and they’ll help! </w:t>
      </w:r>
    </w:p>
    <w:p w14:paraId="063F4589" w14:textId="77777777" w:rsidR="006B25D2" w:rsidRDefault="00C36ECB">
      <w:pPr>
        <w:numPr>
          <w:ilvl w:val="3"/>
          <w:numId w:val="1"/>
        </w:numPr>
        <w:pBdr>
          <w:top w:val="nil"/>
          <w:left w:val="nil"/>
          <w:bottom w:val="nil"/>
          <w:right w:val="nil"/>
          <w:between w:val="nil"/>
        </w:pBdr>
        <w:rPr>
          <w:rFonts w:ascii="Arial" w:eastAsia="Arial" w:hAnsi="Arial" w:cs="Arial"/>
        </w:rPr>
      </w:pPr>
      <w:r>
        <w:rPr>
          <w:rFonts w:ascii="Arial" w:eastAsia="Arial" w:hAnsi="Arial" w:cs="Arial"/>
        </w:rPr>
        <w:t>Getting Comfortable Being Unco</w:t>
      </w:r>
      <w:r>
        <w:rPr>
          <w:rFonts w:ascii="Arial" w:eastAsia="Arial" w:hAnsi="Arial" w:cs="Arial"/>
        </w:rPr>
        <w:t xml:space="preserve">mfortable – </w:t>
      </w:r>
      <w:r>
        <w:rPr>
          <w:rFonts w:ascii="Arial" w:eastAsia="Arial" w:hAnsi="Arial" w:cs="Arial"/>
          <w:b/>
        </w:rPr>
        <w:t>Due 1/3/22</w:t>
      </w:r>
    </w:p>
    <w:p w14:paraId="445B5F5A" w14:textId="08C1CF0A" w:rsidR="006B25D2" w:rsidRDefault="00C36ECB">
      <w:pPr>
        <w:numPr>
          <w:ilvl w:val="4"/>
          <w:numId w:val="1"/>
        </w:numPr>
        <w:rPr>
          <w:rFonts w:ascii="Arial" w:eastAsia="Arial" w:hAnsi="Arial" w:cs="Arial"/>
        </w:rPr>
      </w:pPr>
      <w:hyperlink r:id="rId9">
        <w:r>
          <w:rPr>
            <w:rFonts w:ascii="Arial" w:eastAsia="Arial" w:hAnsi="Arial" w:cs="Arial"/>
            <w:color w:val="1155CC"/>
            <w:u w:val="single"/>
          </w:rPr>
          <w:t>https://www.academicimpressions.com/courses/0421-conversations-race-sfwd/lessons/table-of-contents/topic/introduction</w:t>
        </w:r>
        <w:r>
          <w:rPr>
            <w:rFonts w:ascii="Arial" w:eastAsia="Arial" w:hAnsi="Arial" w:cs="Arial"/>
            <w:color w:val="1155CC"/>
            <w:u w:val="single"/>
          </w:rPr>
          <w:t>-14/</w:t>
        </w:r>
      </w:hyperlink>
      <w:r>
        <w:rPr>
          <w:rFonts w:ascii="Arial" w:eastAsia="Arial" w:hAnsi="Arial" w:cs="Arial"/>
        </w:rPr>
        <w:t xml:space="preserve"> </w:t>
      </w:r>
    </w:p>
    <w:p w14:paraId="0E305A0C" w14:textId="505D6CC5" w:rsidR="00174898" w:rsidRDefault="00174898" w:rsidP="00174898">
      <w:pPr>
        <w:numPr>
          <w:ilvl w:val="3"/>
          <w:numId w:val="1"/>
        </w:numPr>
        <w:rPr>
          <w:rFonts w:ascii="Arial" w:eastAsia="Arial" w:hAnsi="Arial" w:cs="Arial"/>
        </w:rPr>
      </w:pPr>
      <w:r>
        <w:rPr>
          <w:rFonts w:ascii="Arial" w:eastAsia="Arial" w:hAnsi="Arial" w:cs="Arial"/>
        </w:rPr>
        <w:t xml:space="preserve">Other professional development: </w:t>
      </w:r>
    </w:p>
    <w:p w14:paraId="2B229ABC" w14:textId="45F7EF1E" w:rsidR="00174898" w:rsidRDefault="00174898" w:rsidP="00174898">
      <w:pPr>
        <w:numPr>
          <w:ilvl w:val="4"/>
          <w:numId w:val="1"/>
        </w:numPr>
        <w:rPr>
          <w:rFonts w:ascii="Arial" w:eastAsia="Arial" w:hAnsi="Arial" w:cs="Arial"/>
        </w:rPr>
      </w:pPr>
      <w:r>
        <w:rPr>
          <w:rFonts w:ascii="Arial" w:eastAsia="Arial" w:hAnsi="Arial" w:cs="Arial"/>
        </w:rPr>
        <w:t xml:space="preserve">For faculty, if you can spread the word, later this morning and on Friday as well, there is an open house for faculty grade entry in the new system. The how-to to enter grades in Banner is available in Blackboard or if you want to stop by the open house fun-ness with Ainsley, stop on by! The links are in the Email Digest. </w:t>
      </w:r>
    </w:p>
    <w:p w14:paraId="539D19FB" w14:textId="2F77D0B0" w:rsidR="00174898" w:rsidRDefault="00174898" w:rsidP="00174898">
      <w:pPr>
        <w:numPr>
          <w:ilvl w:val="4"/>
          <w:numId w:val="1"/>
        </w:numPr>
        <w:rPr>
          <w:rFonts w:ascii="Arial" w:eastAsia="Arial" w:hAnsi="Arial" w:cs="Arial"/>
        </w:rPr>
      </w:pPr>
      <w:r>
        <w:rPr>
          <w:rFonts w:ascii="Arial" w:eastAsia="Arial" w:hAnsi="Arial" w:cs="Arial"/>
        </w:rPr>
        <w:t xml:space="preserve">There’s a budget information session with Dr. </w:t>
      </w:r>
      <w:proofErr w:type="spellStart"/>
      <w:r>
        <w:rPr>
          <w:rFonts w:ascii="Arial" w:eastAsia="Arial" w:hAnsi="Arial" w:cs="Arial"/>
        </w:rPr>
        <w:t>Mottet</w:t>
      </w:r>
      <w:proofErr w:type="spellEnd"/>
      <w:r>
        <w:rPr>
          <w:rFonts w:ascii="Arial" w:eastAsia="Arial" w:hAnsi="Arial" w:cs="Arial"/>
        </w:rPr>
        <w:t xml:space="preserve"> in the GCB and on zoom this afternoon</w:t>
      </w:r>
      <w:r w:rsidR="00E61CDA">
        <w:rPr>
          <w:rFonts w:ascii="Arial" w:eastAsia="Arial" w:hAnsi="Arial" w:cs="Arial"/>
        </w:rPr>
        <w:t xml:space="preserve">. Zoom link: </w:t>
      </w:r>
      <w:hyperlink r:id="rId10" w:tgtFrame="_blank" w:history="1">
        <w:r w:rsidR="00E61CDA">
          <w:rPr>
            <w:rStyle w:val="Hyperlink"/>
            <w:rFonts w:ascii="Calibri" w:hAnsi="Calibri" w:cs="Calibri"/>
            <w:sz w:val="20"/>
            <w:szCs w:val="20"/>
            <w:shd w:val="clear" w:color="auto" w:fill="FFFFFF"/>
          </w:rPr>
          <w:t>https://csupueblo.zoom.us/j/97663969243</w:t>
        </w:r>
      </w:hyperlink>
      <w:r w:rsidR="00E61CDA">
        <w:t xml:space="preserve"> </w:t>
      </w:r>
    </w:p>
    <w:p w14:paraId="0065DD96" w14:textId="77777777" w:rsidR="006B25D2" w:rsidRDefault="00C36ECB">
      <w:pPr>
        <w:numPr>
          <w:ilvl w:val="2"/>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Campus Operations Updates (</w:t>
      </w:r>
      <w:r>
        <w:rPr>
          <w:rFonts w:ascii="Arial" w:eastAsia="Arial" w:hAnsi="Arial" w:cs="Arial"/>
        </w:rPr>
        <w:t>Haley Sue Robinson</w:t>
      </w:r>
      <w:r>
        <w:rPr>
          <w:rFonts w:ascii="Arial" w:eastAsia="Arial" w:hAnsi="Arial" w:cs="Arial"/>
          <w:color w:val="000000"/>
        </w:rPr>
        <w:t>)</w:t>
      </w:r>
    </w:p>
    <w:p w14:paraId="5EF26775" w14:textId="7403D465" w:rsidR="006B25D2" w:rsidRDefault="00C36ECB">
      <w:pPr>
        <w:numPr>
          <w:ilvl w:val="3"/>
          <w:numId w:val="1"/>
        </w:numPr>
        <w:pBdr>
          <w:top w:val="nil"/>
          <w:left w:val="nil"/>
          <w:bottom w:val="nil"/>
          <w:right w:val="nil"/>
          <w:between w:val="nil"/>
        </w:pBdr>
        <w:rPr>
          <w:rFonts w:ascii="Arial" w:eastAsia="Arial" w:hAnsi="Arial" w:cs="Arial"/>
        </w:rPr>
      </w:pPr>
      <w:r>
        <w:rPr>
          <w:rFonts w:ascii="Arial" w:eastAsia="Arial" w:hAnsi="Arial" w:cs="Arial"/>
        </w:rPr>
        <w:lastRenderedPageBreak/>
        <w:t xml:space="preserve">COVID Reminders: Spring will likely look like fall operations - mask requirement still in </w:t>
      </w:r>
      <w:r w:rsidR="00E61CDA">
        <w:rPr>
          <w:rFonts w:ascii="Arial" w:eastAsia="Arial" w:hAnsi="Arial" w:cs="Arial"/>
        </w:rPr>
        <w:t xml:space="preserve">place. </w:t>
      </w:r>
    </w:p>
    <w:p w14:paraId="51F825EB" w14:textId="3500739B" w:rsidR="00E61CDA" w:rsidRDefault="00E61CDA" w:rsidP="00E61CDA">
      <w:pPr>
        <w:numPr>
          <w:ilvl w:val="4"/>
          <w:numId w:val="1"/>
        </w:numPr>
        <w:pBdr>
          <w:top w:val="nil"/>
          <w:left w:val="nil"/>
          <w:bottom w:val="nil"/>
          <w:right w:val="nil"/>
          <w:between w:val="nil"/>
        </w:pBdr>
        <w:rPr>
          <w:rFonts w:ascii="Arial" w:eastAsia="Arial" w:hAnsi="Arial" w:cs="Arial"/>
        </w:rPr>
      </w:pPr>
      <w:r>
        <w:rPr>
          <w:rFonts w:ascii="Arial" w:eastAsia="Arial" w:hAnsi="Arial" w:cs="Arial"/>
        </w:rPr>
        <w:t xml:space="preserve">Please help spread messaging to students. Things will be the same as it is this fall. Students need to fill out the exemption form or their covid vaccination card. We will still wear masks and things won’t change. We won’t be going remote in the spring. Things will be the same as they are right now. </w:t>
      </w:r>
    </w:p>
    <w:p w14:paraId="1477D48A" w14:textId="4D0A3D1E" w:rsidR="006B25D2" w:rsidRDefault="00C36ECB">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Parking Permit Update: reminder to renew your parking pass before the end of December. </w:t>
      </w:r>
      <w:r w:rsidR="00E61CDA">
        <w:rPr>
          <w:rFonts w:ascii="Arial" w:eastAsia="Arial" w:hAnsi="Arial" w:cs="Arial"/>
        </w:rPr>
        <w:t xml:space="preserve">You can renew this online. If you don’t want a ticket, please update your permit and you’ll receive a new window cling. </w:t>
      </w:r>
    </w:p>
    <w:p w14:paraId="54217C9C" w14:textId="77777777" w:rsidR="006B25D2" w:rsidRDefault="00C36ECB">
      <w:pPr>
        <w:numPr>
          <w:ilvl w:val="2"/>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University Leadership Team (Tracy </w:t>
      </w:r>
      <w:proofErr w:type="spellStart"/>
      <w:r>
        <w:rPr>
          <w:rFonts w:ascii="Arial" w:eastAsia="Arial" w:hAnsi="Arial" w:cs="Arial"/>
          <w:color w:val="000000"/>
        </w:rPr>
        <w:t>Samora</w:t>
      </w:r>
      <w:proofErr w:type="spellEnd"/>
      <w:r>
        <w:rPr>
          <w:rFonts w:ascii="Arial" w:eastAsia="Arial" w:hAnsi="Arial" w:cs="Arial"/>
          <w:color w:val="000000"/>
        </w:rPr>
        <w:t xml:space="preserve">, Derek Lopez, </w:t>
      </w:r>
      <w:r>
        <w:rPr>
          <w:rFonts w:ascii="Arial" w:eastAsia="Arial" w:hAnsi="Arial" w:cs="Arial"/>
        </w:rPr>
        <w:t xml:space="preserve">Lee </w:t>
      </w:r>
      <w:proofErr w:type="spellStart"/>
      <w:r>
        <w:rPr>
          <w:rFonts w:ascii="Arial" w:eastAsia="Arial" w:hAnsi="Arial" w:cs="Arial"/>
        </w:rPr>
        <w:t>Saundes</w:t>
      </w:r>
      <w:proofErr w:type="spellEnd"/>
      <w:r>
        <w:rPr>
          <w:rFonts w:ascii="Arial" w:eastAsia="Arial" w:hAnsi="Arial" w:cs="Arial"/>
          <w:color w:val="000000"/>
        </w:rPr>
        <w:t>)</w:t>
      </w:r>
    </w:p>
    <w:p w14:paraId="23B65BA5" w14:textId="77777777" w:rsidR="006B25D2" w:rsidRDefault="00C36ECB">
      <w:pPr>
        <w:numPr>
          <w:ilvl w:val="3"/>
          <w:numId w:val="1"/>
        </w:numPr>
        <w:pBdr>
          <w:top w:val="nil"/>
          <w:left w:val="nil"/>
          <w:bottom w:val="nil"/>
          <w:right w:val="nil"/>
          <w:between w:val="nil"/>
        </w:pBdr>
        <w:rPr>
          <w:rFonts w:ascii="Arial" w:eastAsia="Arial" w:hAnsi="Arial" w:cs="Arial"/>
        </w:rPr>
      </w:pPr>
      <w:r>
        <w:rPr>
          <w:rFonts w:ascii="Arial" w:eastAsia="Arial" w:hAnsi="Arial" w:cs="Arial"/>
        </w:rPr>
        <w:t>ULT - no meeting since last APC (10/13/21)</w:t>
      </w:r>
    </w:p>
    <w:p w14:paraId="25E67CCB" w14:textId="77777777" w:rsidR="006B25D2" w:rsidRDefault="00C36ECB">
      <w:pPr>
        <w:numPr>
          <w:ilvl w:val="2"/>
          <w:numId w:val="1"/>
        </w:numPr>
        <w:pBdr>
          <w:top w:val="nil"/>
          <w:left w:val="nil"/>
          <w:bottom w:val="nil"/>
          <w:right w:val="nil"/>
          <w:between w:val="nil"/>
        </w:pBdr>
        <w:rPr>
          <w:rFonts w:ascii="Arial" w:eastAsia="Arial" w:hAnsi="Arial" w:cs="Arial"/>
        </w:rPr>
      </w:pPr>
      <w:r>
        <w:rPr>
          <w:rFonts w:ascii="Arial" w:eastAsia="Arial" w:hAnsi="Arial" w:cs="Arial"/>
        </w:rPr>
        <w:t>President’s Budget Advisory Committee</w:t>
      </w:r>
    </w:p>
    <w:p w14:paraId="164E45E6" w14:textId="77777777" w:rsidR="006B25D2" w:rsidRDefault="00C36ECB">
      <w:pPr>
        <w:numPr>
          <w:ilvl w:val="3"/>
          <w:numId w:val="1"/>
        </w:numPr>
        <w:pBdr>
          <w:top w:val="nil"/>
          <w:left w:val="nil"/>
          <w:bottom w:val="nil"/>
          <w:right w:val="nil"/>
          <w:between w:val="nil"/>
        </w:pBdr>
        <w:rPr>
          <w:rFonts w:ascii="Arial" w:eastAsia="Arial" w:hAnsi="Arial" w:cs="Arial"/>
        </w:rPr>
      </w:pPr>
      <w:r>
        <w:rPr>
          <w:rFonts w:ascii="Arial" w:eastAsia="Arial" w:hAnsi="Arial" w:cs="Arial"/>
        </w:rPr>
        <w:t>Recap of meeting on</w:t>
      </w:r>
      <w:r>
        <w:rPr>
          <w:rFonts w:ascii="Arial" w:eastAsia="Arial" w:hAnsi="Arial" w:cs="Arial"/>
        </w:rPr>
        <w:t xml:space="preserve"> 12/1/21</w:t>
      </w:r>
    </w:p>
    <w:p w14:paraId="53DC4D57" w14:textId="08E2293E" w:rsidR="006B25D2" w:rsidRDefault="00C36ECB">
      <w:pPr>
        <w:numPr>
          <w:ilvl w:val="2"/>
          <w:numId w:val="1"/>
        </w:numPr>
        <w:pBdr>
          <w:top w:val="nil"/>
          <w:left w:val="nil"/>
          <w:bottom w:val="nil"/>
          <w:right w:val="nil"/>
          <w:between w:val="nil"/>
        </w:pBdr>
        <w:rPr>
          <w:rFonts w:ascii="Arial" w:eastAsia="Arial" w:hAnsi="Arial" w:cs="Arial"/>
        </w:rPr>
      </w:pPr>
      <w:r>
        <w:rPr>
          <w:rFonts w:ascii="Arial" w:eastAsia="Arial" w:hAnsi="Arial" w:cs="Arial"/>
        </w:rPr>
        <w:t>HR Projects and Updates (HR Team)</w:t>
      </w:r>
      <w:r w:rsidR="003172F7">
        <w:rPr>
          <w:rFonts w:ascii="Arial" w:eastAsia="Arial" w:hAnsi="Arial" w:cs="Arial"/>
        </w:rPr>
        <w:t xml:space="preserve"> – some reviews are still coming in. There is some delay, but reviews are looking good. </w:t>
      </w:r>
    </w:p>
    <w:p w14:paraId="458FD2B4" w14:textId="018D6925" w:rsidR="006B25D2" w:rsidRDefault="00C36ECB">
      <w:pPr>
        <w:numPr>
          <w:ilvl w:val="2"/>
          <w:numId w:val="1"/>
        </w:numPr>
        <w:pBdr>
          <w:top w:val="nil"/>
          <w:left w:val="nil"/>
          <w:bottom w:val="nil"/>
          <w:right w:val="nil"/>
          <w:between w:val="nil"/>
        </w:pBdr>
        <w:rPr>
          <w:rFonts w:ascii="Arial" w:eastAsia="Arial" w:hAnsi="Arial" w:cs="Arial"/>
        </w:rPr>
      </w:pPr>
      <w:r>
        <w:rPr>
          <w:rFonts w:ascii="Arial" w:eastAsia="Arial" w:hAnsi="Arial" w:cs="Arial"/>
        </w:rPr>
        <w:t>Search Committee Updates and New Staff Introductions (APC Group)</w:t>
      </w:r>
    </w:p>
    <w:p w14:paraId="29075293" w14:textId="773A325C" w:rsidR="003172F7" w:rsidRDefault="003172F7" w:rsidP="003172F7">
      <w:pPr>
        <w:numPr>
          <w:ilvl w:val="3"/>
          <w:numId w:val="1"/>
        </w:numPr>
        <w:pBdr>
          <w:top w:val="nil"/>
          <w:left w:val="nil"/>
          <w:bottom w:val="nil"/>
          <w:right w:val="nil"/>
          <w:between w:val="nil"/>
        </w:pBdr>
        <w:rPr>
          <w:rFonts w:ascii="Arial" w:eastAsia="Arial" w:hAnsi="Arial" w:cs="Arial"/>
        </w:rPr>
      </w:pPr>
      <w:proofErr w:type="spellStart"/>
      <w:r>
        <w:rPr>
          <w:rFonts w:ascii="Arial" w:eastAsia="Arial" w:hAnsi="Arial" w:cs="Arial"/>
        </w:rPr>
        <w:t>Michelel</w:t>
      </w:r>
      <w:proofErr w:type="spellEnd"/>
      <w:r>
        <w:rPr>
          <w:rFonts w:ascii="Arial" w:eastAsia="Arial" w:hAnsi="Arial" w:cs="Arial"/>
        </w:rPr>
        <w:t xml:space="preserve"> G. – director of student financial services closes Friday. </w:t>
      </w:r>
    </w:p>
    <w:p w14:paraId="0EAAFA99" w14:textId="28155F99" w:rsidR="003172F7" w:rsidRDefault="003172F7" w:rsidP="003172F7">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Several searches in ES and in the Pack Center. </w:t>
      </w:r>
    </w:p>
    <w:p w14:paraId="57012E3F" w14:textId="48569B90" w:rsidR="00BE1D63" w:rsidRDefault="00BE1D63" w:rsidP="003172F7">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Two IT positions underway as well. </w:t>
      </w:r>
    </w:p>
    <w:p w14:paraId="3D9ABDAB" w14:textId="776B5BE2" w:rsidR="00BE1D63" w:rsidRDefault="00BE1D63" w:rsidP="003172F7">
      <w:pPr>
        <w:numPr>
          <w:ilvl w:val="3"/>
          <w:numId w:val="1"/>
        </w:numPr>
        <w:pBdr>
          <w:top w:val="nil"/>
          <w:left w:val="nil"/>
          <w:bottom w:val="nil"/>
          <w:right w:val="nil"/>
          <w:between w:val="nil"/>
        </w:pBdr>
        <w:rPr>
          <w:rFonts w:ascii="Arial" w:eastAsia="Arial" w:hAnsi="Arial" w:cs="Arial"/>
        </w:rPr>
      </w:pPr>
      <w:proofErr w:type="spellStart"/>
      <w:r>
        <w:rPr>
          <w:rFonts w:ascii="Arial" w:eastAsia="Arial" w:hAnsi="Arial" w:cs="Arial"/>
        </w:rPr>
        <w:t>HSB</w:t>
      </w:r>
      <w:proofErr w:type="spellEnd"/>
      <w:r>
        <w:rPr>
          <w:rFonts w:ascii="Arial" w:eastAsia="Arial" w:hAnsi="Arial" w:cs="Arial"/>
        </w:rPr>
        <w:t xml:space="preserve"> – hired undergraduate advisor – Nik </w:t>
      </w:r>
      <w:proofErr w:type="spellStart"/>
      <w:r>
        <w:rPr>
          <w:rFonts w:ascii="Arial" w:eastAsia="Arial" w:hAnsi="Arial" w:cs="Arial"/>
        </w:rPr>
        <w:t>Larasso</w:t>
      </w:r>
      <w:proofErr w:type="spellEnd"/>
      <w:r>
        <w:rPr>
          <w:rFonts w:ascii="Arial" w:eastAsia="Arial" w:hAnsi="Arial" w:cs="Arial"/>
        </w:rPr>
        <w:t xml:space="preserve"> </w:t>
      </w:r>
    </w:p>
    <w:p w14:paraId="6CB0E92E" w14:textId="12514E06" w:rsidR="00BE1D63" w:rsidRDefault="00BE1D63" w:rsidP="003172F7">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Four new admissions counselors </w:t>
      </w:r>
    </w:p>
    <w:p w14:paraId="542AF37A" w14:textId="490A1320" w:rsidR="00BE1D63" w:rsidRDefault="00BE1D63" w:rsidP="003172F7">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Hired new testing center coordinator. Jordan Heiner. </w:t>
      </w:r>
    </w:p>
    <w:p w14:paraId="228C9C6D" w14:textId="74CC19D3" w:rsidR="00BE1D63" w:rsidRDefault="00BE1D63" w:rsidP="003172F7">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Grad program assistant search in Nursing on going. </w:t>
      </w:r>
    </w:p>
    <w:p w14:paraId="5507A1F2" w14:textId="7CFAD2DA" w:rsidR="00BE1D63" w:rsidRDefault="00BE1D63" w:rsidP="003172F7">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3 positions open in the RO to help with the Banner system and degree analysts. </w:t>
      </w:r>
    </w:p>
    <w:p w14:paraId="399323E6" w14:textId="77777777" w:rsidR="006B25D2" w:rsidRDefault="00C36ECB">
      <w:pPr>
        <w:numPr>
          <w:ilvl w:val="2"/>
          <w:numId w:val="1"/>
        </w:numPr>
        <w:pBdr>
          <w:top w:val="nil"/>
          <w:left w:val="nil"/>
          <w:bottom w:val="nil"/>
          <w:right w:val="nil"/>
          <w:between w:val="nil"/>
        </w:pBdr>
        <w:rPr>
          <w:rFonts w:ascii="Arial" w:eastAsia="Arial" w:hAnsi="Arial" w:cs="Arial"/>
        </w:rPr>
      </w:pPr>
      <w:r>
        <w:rPr>
          <w:rFonts w:ascii="Arial" w:eastAsia="Arial" w:hAnsi="Arial" w:cs="Arial"/>
        </w:rPr>
        <w:t>Upcoming Events and Opportunities:</w:t>
      </w:r>
    </w:p>
    <w:p w14:paraId="5CD50698" w14:textId="7775B421" w:rsidR="006B25D2" w:rsidRDefault="00C36ECB">
      <w:pPr>
        <w:numPr>
          <w:ilvl w:val="3"/>
          <w:numId w:val="1"/>
        </w:numPr>
        <w:pBdr>
          <w:top w:val="nil"/>
          <w:left w:val="nil"/>
          <w:bottom w:val="nil"/>
          <w:right w:val="nil"/>
          <w:between w:val="nil"/>
        </w:pBdr>
        <w:rPr>
          <w:rFonts w:ascii="Arial" w:eastAsia="Arial" w:hAnsi="Arial" w:cs="Arial"/>
        </w:rPr>
      </w:pPr>
      <w:r>
        <w:rPr>
          <w:rFonts w:ascii="Arial" w:eastAsia="Arial" w:hAnsi="Arial" w:cs="Arial"/>
        </w:rPr>
        <w:t>Electric Critters - Additional tickets available for purchase through Tracy, first come, first serve basis ($5/ti</w:t>
      </w:r>
      <w:r>
        <w:rPr>
          <w:rFonts w:ascii="Arial" w:eastAsia="Arial" w:hAnsi="Arial" w:cs="Arial"/>
        </w:rPr>
        <w:t>cket - 2Y and under free).</w:t>
      </w:r>
    </w:p>
    <w:p w14:paraId="798C5FC7" w14:textId="2AD9D357" w:rsidR="003172F7" w:rsidRDefault="003172F7">
      <w:pPr>
        <w:numPr>
          <w:ilvl w:val="3"/>
          <w:numId w:val="1"/>
        </w:numPr>
        <w:pBdr>
          <w:top w:val="nil"/>
          <w:left w:val="nil"/>
          <w:bottom w:val="nil"/>
          <w:right w:val="nil"/>
          <w:between w:val="nil"/>
        </w:pBdr>
        <w:rPr>
          <w:rFonts w:ascii="Arial" w:eastAsia="Arial" w:hAnsi="Arial" w:cs="Arial"/>
        </w:rPr>
      </w:pPr>
      <w:r>
        <w:rPr>
          <w:rFonts w:ascii="Arial" w:eastAsia="Arial" w:hAnsi="Arial" w:cs="Arial"/>
        </w:rPr>
        <w:t>Winter/holiday door area competition. We’ll judge those on the 17</w:t>
      </w:r>
      <w:r w:rsidRPr="003172F7">
        <w:rPr>
          <w:rFonts w:ascii="Arial" w:eastAsia="Arial" w:hAnsi="Arial" w:cs="Arial"/>
          <w:vertAlign w:val="superscript"/>
        </w:rPr>
        <w:t>th</w:t>
      </w:r>
      <w:r>
        <w:rPr>
          <w:rFonts w:ascii="Arial" w:eastAsia="Arial" w:hAnsi="Arial" w:cs="Arial"/>
        </w:rPr>
        <w:t xml:space="preserve">. We will have two winners – holiday and for winter. </w:t>
      </w:r>
    </w:p>
    <w:p w14:paraId="736ADF77" w14:textId="6754F23F" w:rsidR="006B25D2" w:rsidRDefault="00C36ECB">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Convocation Week: January 10-14, 2022 | Classes start 1/17/22  </w:t>
      </w:r>
    </w:p>
    <w:p w14:paraId="11AEA059" w14:textId="2F8AB605" w:rsidR="003172F7" w:rsidRPr="003172F7" w:rsidRDefault="003172F7" w:rsidP="003172F7">
      <w:pPr>
        <w:numPr>
          <w:ilvl w:val="3"/>
          <w:numId w:val="1"/>
        </w:numPr>
        <w:pBdr>
          <w:top w:val="nil"/>
          <w:left w:val="nil"/>
          <w:bottom w:val="nil"/>
          <w:right w:val="nil"/>
          <w:between w:val="nil"/>
        </w:pBdr>
        <w:rPr>
          <w:rFonts w:ascii="Arial" w:eastAsia="Arial" w:hAnsi="Arial" w:cs="Arial"/>
        </w:rPr>
      </w:pPr>
      <w:r>
        <w:rPr>
          <w:rFonts w:ascii="Arial" w:eastAsia="Arial" w:hAnsi="Arial" w:cs="Arial"/>
        </w:rPr>
        <w:t>Dance party the week of convocation.</w:t>
      </w:r>
    </w:p>
    <w:p w14:paraId="660BC7CC" w14:textId="77777777" w:rsidR="006B25D2" w:rsidRDefault="00C36ECB">
      <w:pPr>
        <w:pBdr>
          <w:top w:val="nil"/>
          <w:left w:val="nil"/>
          <w:bottom w:val="nil"/>
          <w:right w:val="nil"/>
          <w:between w:val="nil"/>
        </w:pBdr>
        <w:ind w:left="2880"/>
        <w:rPr>
          <w:rFonts w:ascii="Arial" w:eastAsia="Arial" w:hAnsi="Arial" w:cs="Arial"/>
        </w:rPr>
      </w:pPr>
      <w:r>
        <w:rPr>
          <w:rFonts w:ascii="Arial" w:eastAsia="Arial" w:hAnsi="Arial" w:cs="Arial"/>
        </w:rPr>
        <w:t xml:space="preserve"> </w:t>
      </w:r>
    </w:p>
    <w:p w14:paraId="6CFCC8C7" w14:textId="585D9C15" w:rsidR="006B25D2" w:rsidRDefault="00C36ECB">
      <w:pPr>
        <w:widowControl w:val="0"/>
        <w:numPr>
          <w:ilvl w:val="0"/>
          <w:numId w:val="1"/>
        </w:numPr>
        <w:pBdr>
          <w:top w:val="nil"/>
          <w:left w:val="nil"/>
          <w:bottom w:val="nil"/>
          <w:right w:val="nil"/>
          <w:between w:val="nil"/>
        </w:pBdr>
        <w:rPr>
          <w:rFonts w:ascii="Arial" w:eastAsia="Arial" w:hAnsi="Arial" w:cs="Arial"/>
        </w:rPr>
      </w:pPr>
      <w:r>
        <w:rPr>
          <w:rFonts w:ascii="Arial" w:eastAsia="Arial" w:hAnsi="Arial" w:cs="Arial"/>
        </w:rPr>
        <w:t xml:space="preserve">New Business: Dr. </w:t>
      </w:r>
      <w:proofErr w:type="spellStart"/>
      <w:r>
        <w:rPr>
          <w:rFonts w:ascii="Arial" w:eastAsia="Arial" w:hAnsi="Arial" w:cs="Arial"/>
        </w:rPr>
        <w:t>Mottet</w:t>
      </w:r>
      <w:proofErr w:type="spellEnd"/>
      <w:r>
        <w:rPr>
          <w:rFonts w:ascii="Arial" w:eastAsia="Arial" w:hAnsi="Arial" w:cs="Arial"/>
        </w:rPr>
        <w:t xml:space="preserve"> will be joining us to acknowledge Staff Awards from July/Aug.</w:t>
      </w:r>
    </w:p>
    <w:p w14:paraId="1A39B5D0" w14:textId="4542C55C" w:rsidR="001F25EE" w:rsidRDefault="001F25EE" w:rsidP="001F25EE">
      <w:pPr>
        <w:widowControl w:val="0"/>
        <w:numPr>
          <w:ilvl w:val="1"/>
          <w:numId w:val="1"/>
        </w:numPr>
        <w:pBdr>
          <w:top w:val="nil"/>
          <w:left w:val="nil"/>
          <w:bottom w:val="nil"/>
          <w:right w:val="nil"/>
          <w:between w:val="nil"/>
        </w:pBdr>
        <w:rPr>
          <w:rFonts w:ascii="Arial" w:eastAsia="Arial" w:hAnsi="Arial" w:cs="Arial"/>
        </w:rPr>
      </w:pPr>
      <w:r>
        <w:rPr>
          <w:rFonts w:ascii="Arial" w:eastAsia="Arial" w:hAnsi="Arial" w:cs="Arial"/>
        </w:rPr>
        <w:t xml:space="preserve">Budget – we have a plan and a track. We have a little wrinkle in the % of students who </w:t>
      </w:r>
      <w:proofErr w:type="spellStart"/>
      <w:r>
        <w:rPr>
          <w:rFonts w:ascii="Arial" w:eastAsia="Arial" w:hAnsi="Arial" w:cs="Arial"/>
        </w:rPr>
        <w:t>havent</w:t>
      </w:r>
      <w:proofErr w:type="spellEnd"/>
      <w:r>
        <w:rPr>
          <w:rFonts w:ascii="Arial" w:eastAsia="Arial" w:hAnsi="Arial" w:cs="Arial"/>
        </w:rPr>
        <w:t xml:space="preserve">’ yet enrolled for the spring semester. We’re behind 22% from last year to this year for re-enrolling for the spring semester. Part is related to the vaccination policy. We’re in a wait and see. We’re cautiously optimistic. We’ve budgeted a melt rate for 9%. If we’re within the budget, we’re ok. If not, then it is challenging. I will walk through this afternoon. </w:t>
      </w:r>
    </w:p>
    <w:p w14:paraId="2D9A25BA" w14:textId="5D77388D" w:rsidR="001F25EE" w:rsidRDefault="001F25EE" w:rsidP="001F25EE">
      <w:pPr>
        <w:widowControl w:val="0"/>
        <w:numPr>
          <w:ilvl w:val="1"/>
          <w:numId w:val="1"/>
        </w:numPr>
        <w:pBdr>
          <w:top w:val="nil"/>
          <w:left w:val="nil"/>
          <w:bottom w:val="nil"/>
          <w:right w:val="nil"/>
          <w:between w:val="nil"/>
        </w:pBdr>
        <w:rPr>
          <w:rFonts w:ascii="Arial" w:eastAsia="Arial" w:hAnsi="Arial" w:cs="Arial"/>
        </w:rPr>
      </w:pPr>
      <w:r>
        <w:rPr>
          <w:rFonts w:ascii="Arial" w:eastAsia="Arial" w:hAnsi="Arial" w:cs="Arial"/>
        </w:rPr>
        <w:t xml:space="preserve">We need 100% compliance January 3 for employees to follow the BOG policy. To be vaccinated or exempted. </w:t>
      </w:r>
    </w:p>
    <w:p w14:paraId="41C17493" w14:textId="6B4817B0" w:rsidR="000C02CB" w:rsidRDefault="000C02CB" w:rsidP="001F25EE">
      <w:pPr>
        <w:widowControl w:val="0"/>
        <w:numPr>
          <w:ilvl w:val="1"/>
          <w:numId w:val="1"/>
        </w:numPr>
        <w:pBdr>
          <w:top w:val="nil"/>
          <w:left w:val="nil"/>
          <w:bottom w:val="nil"/>
          <w:right w:val="nil"/>
          <w:between w:val="nil"/>
        </w:pBdr>
        <w:rPr>
          <w:rFonts w:ascii="Arial" w:eastAsia="Arial" w:hAnsi="Arial" w:cs="Arial"/>
        </w:rPr>
      </w:pPr>
      <w:r>
        <w:rPr>
          <w:rFonts w:ascii="Arial" w:eastAsia="Arial" w:hAnsi="Arial" w:cs="Arial"/>
        </w:rPr>
        <w:t xml:space="preserve">If you’re part of the AWA, we have that in place and it’s designed to meet the needs of our employees during a difficult time. We don’t know what the future of the pandemic looks like. I’ve never been more confused! We’ve had chapters where you figure and get a handle on what’s happening etc. </w:t>
      </w:r>
    </w:p>
    <w:p w14:paraId="47C1BE70" w14:textId="507082B2" w:rsidR="000C02CB" w:rsidRDefault="000C02CB" w:rsidP="001F25EE">
      <w:pPr>
        <w:widowControl w:val="0"/>
        <w:numPr>
          <w:ilvl w:val="1"/>
          <w:numId w:val="1"/>
        </w:numPr>
        <w:pBdr>
          <w:top w:val="nil"/>
          <w:left w:val="nil"/>
          <w:bottom w:val="nil"/>
          <w:right w:val="nil"/>
          <w:between w:val="nil"/>
        </w:pBdr>
        <w:rPr>
          <w:rFonts w:ascii="Arial" w:eastAsia="Arial" w:hAnsi="Arial" w:cs="Arial"/>
        </w:rPr>
      </w:pPr>
      <w:r>
        <w:rPr>
          <w:rFonts w:ascii="Arial" w:eastAsia="Arial" w:hAnsi="Arial" w:cs="Arial"/>
        </w:rPr>
        <w:t xml:space="preserve">We will announce the holiday schedule soon. You’ll have those details for governor </w:t>
      </w:r>
      <w:r>
        <w:rPr>
          <w:rFonts w:ascii="Arial" w:eastAsia="Arial" w:hAnsi="Arial" w:cs="Arial"/>
        </w:rPr>
        <w:lastRenderedPageBreak/>
        <w:t xml:space="preserve">holidays etc. soon. </w:t>
      </w:r>
    </w:p>
    <w:p w14:paraId="6034E009" w14:textId="3E3E2242" w:rsidR="000C02CB" w:rsidRDefault="000C02CB" w:rsidP="000C02CB">
      <w:pPr>
        <w:widowControl w:val="0"/>
        <w:numPr>
          <w:ilvl w:val="1"/>
          <w:numId w:val="1"/>
        </w:numPr>
        <w:pBdr>
          <w:top w:val="nil"/>
          <w:left w:val="nil"/>
          <w:bottom w:val="nil"/>
          <w:right w:val="nil"/>
          <w:between w:val="nil"/>
        </w:pBdr>
        <w:rPr>
          <w:rFonts w:ascii="Arial" w:eastAsia="Arial" w:hAnsi="Arial" w:cs="Arial"/>
        </w:rPr>
      </w:pPr>
      <w:r>
        <w:rPr>
          <w:rFonts w:ascii="Arial" w:eastAsia="Arial" w:hAnsi="Arial" w:cs="Arial"/>
        </w:rPr>
        <w:t xml:space="preserve">Last June, we recognized staff winners for the annual employee awards. We are recognizing them for their service. These are the academy awards. They’re peers nominating peers. IF you didn’t get your cash or your plaque, let Niki know! </w:t>
      </w:r>
    </w:p>
    <w:p w14:paraId="70B52586" w14:textId="5AC37EA3" w:rsidR="000C02CB" w:rsidRDefault="000C02CB" w:rsidP="000C02CB">
      <w:pPr>
        <w:widowControl w:val="0"/>
        <w:numPr>
          <w:ilvl w:val="1"/>
          <w:numId w:val="1"/>
        </w:numPr>
        <w:pBdr>
          <w:top w:val="nil"/>
          <w:left w:val="nil"/>
          <w:bottom w:val="nil"/>
          <w:right w:val="nil"/>
          <w:between w:val="nil"/>
        </w:pBdr>
        <w:rPr>
          <w:rFonts w:ascii="Arial" w:eastAsia="Arial" w:hAnsi="Arial" w:cs="Arial"/>
        </w:rPr>
      </w:pPr>
      <w:r>
        <w:rPr>
          <w:rFonts w:ascii="Arial" w:eastAsia="Arial" w:hAnsi="Arial" w:cs="Arial"/>
        </w:rPr>
        <w:t xml:space="preserve">Nominated: Carol Daugherty, Devin Hart, Denise Henry, Ryan Kendall, </w:t>
      </w:r>
    </w:p>
    <w:p w14:paraId="18DE1AFE" w14:textId="28A3453B" w:rsidR="000C02CB" w:rsidRDefault="000C02CB" w:rsidP="000C02CB">
      <w:pPr>
        <w:widowControl w:val="0"/>
        <w:numPr>
          <w:ilvl w:val="1"/>
          <w:numId w:val="1"/>
        </w:numPr>
        <w:pBdr>
          <w:top w:val="nil"/>
          <w:left w:val="nil"/>
          <w:bottom w:val="nil"/>
          <w:right w:val="nil"/>
          <w:between w:val="nil"/>
        </w:pBdr>
        <w:rPr>
          <w:rFonts w:ascii="Arial" w:eastAsia="Arial" w:hAnsi="Arial" w:cs="Arial"/>
        </w:rPr>
      </w:pPr>
      <w:r>
        <w:rPr>
          <w:rFonts w:ascii="Arial" w:eastAsia="Arial" w:hAnsi="Arial" w:cs="Arial"/>
        </w:rPr>
        <w:t xml:space="preserve">We’ve had some turnover, and we know it’s concerning and happening throughout the US. Some people want to return back, and that’s complicated. </w:t>
      </w:r>
    </w:p>
    <w:p w14:paraId="27819ABF" w14:textId="0D629882" w:rsidR="008249D5" w:rsidRPr="008249D5" w:rsidRDefault="008249D5" w:rsidP="008249D5">
      <w:pPr>
        <w:widowControl w:val="0"/>
        <w:numPr>
          <w:ilvl w:val="1"/>
          <w:numId w:val="1"/>
        </w:numPr>
        <w:pBdr>
          <w:top w:val="nil"/>
          <w:left w:val="nil"/>
          <w:bottom w:val="nil"/>
          <w:right w:val="nil"/>
          <w:between w:val="nil"/>
        </w:pBdr>
        <w:rPr>
          <w:rFonts w:ascii="Arial" w:eastAsia="Arial" w:hAnsi="Arial" w:cs="Arial"/>
        </w:rPr>
      </w:pPr>
      <w:r>
        <w:rPr>
          <w:rFonts w:ascii="Arial" w:eastAsia="Arial" w:hAnsi="Arial" w:cs="Arial"/>
        </w:rPr>
        <w:t xml:space="preserve">Winners – Korine New, Emily McElwain was runner up. And Brianna Moorman was the first place! </w:t>
      </w:r>
    </w:p>
    <w:p w14:paraId="38AF7B2C" w14:textId="77777777" w:rsidR="006B25D2" w:rsidRDefault="00C36ECB">
      <w:pPr>
        <w:numPr>
          <w:ilvl w:val="0"/>
          <w:numId w:val="1"/>
        </w:numPr>
        <w:pBdr>
          <w:top w:val="nil"/>
          <w:left w:val="nil"/>
          <w:bottom w:val="nil"/>
          <w:right w:val="nil"/>
          <w:between w:val="nil"/>
        </w:pBdr>
        <w:rPr>
          <w:rFonts w:ascii="Arial" w:eastAsia="Arial" w:hAnsi="Arial" w:cs="Arial"/>
        </w:rPr>
      </w:pPr>
      <w:r>
        <w:rPr>
          <w:rFonts w:ascii="Arial" w:eastAsia="Arial" w:hAnsi="Arial" w:cs="Arial"/>
        </w:rPr>
        <w:t>Next OFFICIAL Meeting: Wednesday, February 9 - Remember time shift to 9AM.</w:t>
      </w:r>
    </w:p>
    <w:p w14:paraId="3F150AA5" w14:textId="492B604A" w:rsidR="006B25D2" w:rsidRDefault="00C36ECB">
      <w:pPr>
        <w:numPr>
          <w:ilvl w:val="0"/>
          <w:numId w:val="1"/>
        </w:numPr>
        <w:pBdr>
          <w:top w:val="nil"/>
          <w:left w:val="nil"/>
          <w:bottom w:val="nil"/>
          <w:right w:val="nil"/>
          <w:between w:val="nil"/>
        </w:pBdr>
        <w:rPr>
          <w:rFonts w:ascii="Arial" w:eastAsia="Arial" w:hAnsi="Arial" w:cs="Arial"/>
        </w:rPr>
      </w:pPr>
      <w:bookmarkStart w:id="3" w:name="_heading=h.gjdgxs" w:colFirst="0" w:colLast="0"/>
      <w:bookmarkEnd w:id="3"/>
      <w:r>
        <w:rPr>
          <w:rFonts w:ascii="Arial" w:eastAsia="Arial" w:hAnsi="Arial" w:cs="Arial"/>
        </w:rPr>
        <w:t xml:space="preserve">Motion to Adjourn Meeting </w:t>
      </w:r>
      <w:r w:rsidR="00CB47F0">
        <w:rPr>
          <w:rFonts w:ascii="Arial" w:eastAsia="Arial" w:hAnsi="Arial" w:cs="Arial"/>
        </w:rPr>
        <w:t xml:space="preserve">– Michelle and Peggy. </w:t>
      </w:r>
    </w:p>
    <w:p w14:paraId="3930DB01" w14:textId="224E90EE" w:rsidR="001F25EE" w:rsidRDefault="001F25EE" w:rsidP="001F25EE">
      <w:pPr>
        <w:pBdr>
          <w:top w:val="nil"/>
          <w:left w:val="nil"/>
          <w:bottom w:val="nil"/>
          <w:right w:val="nil"/>
          <w:between w:val="nil"/>
        </w:pBdr>
        <w:rPr>
          <w:rFonts w:ascii="Arial" w:eastAsia="Arial" w:hAnsi="Arial" w:cs="Arial"/>
        </w:rPr>
      </w:pPr>
    </w:p>
    <w:p w14:paraId="3B1AAC97" w14:textId="01660F78" w:rsidR="001F25EE" w:rsidRDefault="001F25EE" w:rsidP="001F25EE">
      <w:pPr>
        <w:pBdr>
          <w:top w:val="nil"/>
          <w:left w:val="nil"/>
          <w:bottom w:val="nil"/>
          <w:right w:val="nil"/>
          <w:between w:val="nil"/>
        </w:pBdr>
        <w:rPr>
          <w:rFonts w:ascii="Arial" w:eastAsia="Arial" w:hAnsi="Arial" w:cs="Arial"/>
        </w:rPr>
      </w:pPr>
      <w:r>
        <w:rPr>
          <w:rFonts w:ascii="Arial" w:eastAsia="Arial" w:hAnsi="Arial" w:cs="Arial"/>
        </w:rPr>
        <w:t xml:space="preserve">Online attendees: </w:t>
      </w:r>
    </w:p>
    <w:p w14:paraId="436C16C1" w14:textId="3140315C" w:rsidR="001F25EE" w:rsidRDefault="001F25EE" w:rsidP="001F25EE">
      <w:pPr>
        <w:pBdr>
          <w:top w:val="nil"/>
          <w:left w:val="nil"/>
          <w:bottom w:val="nil"/>
          <w:right w:val="nil"/>
          <w:between w:val="nil"/>
        </w:pBdr>
        <w:rPr>
          <w:rFonts w:ascii="Arial" w:eastAsia="Arial" w:hAnsi="Arial" w:cs="Arial"/>
        </w:rPr>
      </w:pPr>
      <w:r>
        <w:rPr>
          <w:rFonts w:ascii="Arial" w:eastAsia="Arial" w:hAnsi="Arial" w:cs="Arial"/>
        </w:rPr>
        <w:t xml:space="preserve">Emily M. </w:t>
      </w:r>
    </w:p>
    <w:p w14:paraId="06B273C9" w14:textId="4D828189" w:rsidR="001F25EE" w:rsidRDefault="001F25EE" w:rsidP="001F25EE">
      <w:pPr>
        <w:pBdr>
          <w:top w:val="nil"/>
          <w:left w:val="nil"/>
          <w:bottom w:val="nil"/>
          <w:right w:val="nil"/>
          <w:between w:val="nil"/>
        </w:pBdr>
        <w:rPr>
          <w:rFonts w:ascii="Arial" w:eastAsia="Arial" w:hAnsi="Arial" w:cs="Arial"/>
        </w:rPr>
      </w:pPr>
      <w:r>
        <w:rPr>
          <w:rFonts w:ascii="Arial" w:eastAsia="Arial" w:hAnsi="Arial" w:cs="Arial"/>
        </w:rPr>
        <w:t xml:space="preserve">Adam </w:t>
      </w:r>
      <w:proofErr w:type="spellStart"/>
      <w:r>
        <w:rPr>
          <w:rFonts w:ascii="Arial" w:eastAsia="Arial" w:hAnsi="Arial" w:cs="Arial"/>
        </w:rPr>
        <w:t>Pocius</w:t>
      </w:r>
      <w:proofErr w:type="spellEnd"/>
      <w:r>
        <w:rPr>
          <w:rFonts w:ascii="Arial" w:eastAsia="Arial" w:hAnsi="Arial" w:cs="Arial"/>
        </w:rPr>
        <w:t xml:space="preserve"> </w:t>
      </w:r>
    </w:p>
    <w:p w14:paraId="22B03492" w14:textId="65C5B388" w:rsidR="001F25EE" w:rsidRDefault="001F25EE" w:rsidP="001F25EE">
      <w:pPr>
        <w:pBdr>
          <w:top w:val="nil"/>
          <w:left w:val="nil"/>
          <w:bottom w:val="nil"/>
          <w:right w:val="nil"/>
          <w:between w:val="nil"/>
        </w:pBdr>
        <w:rPr>
          <w:rFonts w:ascii="Arial" w:eastAsia="Arial" w:hAnsi="Arial" w:cs="Arial"/>
        </w:rPr>
      </w:pPr>
      <w:r>
        <w:rPr>
          <w:rFonts w:ascii="Arial" w:eastAsia="Arial" w:hAnsi="Arial" w:cs="Arial"/>
        </w:rPr>
        <w:t>Adrian Diggs</w:t>
      </w:r>
    </w:p>
    <w:p w14:paraId="6C854371" w14:textId="2975226C" w:rsidR="001F25EE" w:rsidRDefault="001F25EE" w:rsidP="001F25EE">
      <w:pPr>
        <w:pBdr>
          <w:top w:val="nil"/>
          <w:left w:val="nil"/>
          <w:bottom w:val="nil"/>
          <w:right w:val="nil"/>
          <w:between w:val="nil"/>
        </w:pBdr>
        <w:rPr>
          <w:rFonts w:ascii="Arial" w:eastAsia="Arial" w:hAnsi="Arial" w:cs="Arial"/>
        </w:rPr>
      </w:pPr>
      <w:r>
        <w:rPr>
          <w:rFonts w:ascii="Arial" w:eastAsia="Arial" w:hAnsi="Arial" w:cs="Arial"/>
        </w:rPr>
        <w:t>Ainsley Holloman</w:t>
      </w:r>
    </w:p>
    <w:p w14:paraId="0DB6451B" w14:textId="63FEA5BA" w:rsidR="001F25EE" w:rsidRDefault="001F25EE" w:rsidP="001F25EE">
      <w:pPr>
        <w:pBdr>
          <w:top w:val="nil"/>
          <w:left w:val="nil"/>
          <w:bottom w:val="nil"/>
          <w:right w:val="nil"/>
          <w:between w:val="nil"/>
        </w:pBdr>
        <w:rPr>
          <w:rFonts w:ascii="Arial" w:eastAsia="Arial" w:hAnsi="Arial" w:cs="Arial"/>
        </w:rPr>
      </w:pPr>
      <w:r>
        <w:rPr>
          <w:rFonts w:ascii="Arial" w:eastAsia="Arial" w:hAnsi="Arial" w:cs="Arial"/>
        </w:rPr>
        <w:t>Alex Montez</w:t>
      </w:r>
    </w:p>
    <w:p w14:paraId="3B28BAD2" w14:textId="51F6C5BF" w:rsidR="001F25EE" w:rsidRDefault="001F25EE" w:rsidP="001F25EE">
      <w:pPr>
        <w:pBdr>
          <w:top w:val="nil"/>
          <w:left w:val="nil"/>
          <w:bottom w:val="nil"/>
          <w:right w:val="nil"/>
          <w:between w:val="nil"/>
        </w:pBdr>
        <w:rPr>
          <w:rFonts w:ascii="Arial" w:eastAsia="Arial" w:hAnsi="Arial" w:cs="Arial"/>
        </w:rPr>
      </w:pPr>
      <w:r>
        <w:rPr>
          <w:rFonts w:ascii="Arial" w:eastAsia="Arial" w:hAnsi="Arial" w:cs="Arial"/>
        </w:rPr>
        <w:t xml:space="preserve">Allie-Hall </w:t>
      </w:r>
      <w:proofErr w:type="spellStart"/>
      <w:r>
        <w:rPr>
          <w:rFonts w:ascii="Arial" w:eastAsia="Arial" w:hAnsi="Arial" w:cs="Arial"/>
        </w:rPr>
        <w:t>Vanhook</w:t>
      </w:r>
      <w:proofErr w:type="spellEnd"/>
      <w:r>
        <w:rPr>
          <w:rFonts w:ascii="Arial" w:eastAsia="Arial" w:hAnsi="Arial" w:cs="Arial"/>
        </w:rPr>
        <w:t xml:space="preserve"> </w:t>
      </w:r>
    </w:p>
    <w:p w14:paraId="030D2248" w14:textId="0BB7D105" w:rsidR="001F25EE" w:rsidRDefault="001F25EE" w:rsidP="001F25EE">
      <w:pPr>
        <w:pBdr>
          <w:top w:val="nil"/>
          <w:left w:val="nil"/>
          <w:bottom w:val="nil"/>
          <w:right w:val="nil"/>
          <w:between w:val="nil"/>
        </w:pBdr>
        <w:rPr>
          <w:rFonts w:ascii="Arial" w:eastAsia="Arial" w:hAnsi="Arial" w:cs="Arial"/>
        </w:rPr>
      </w:pPr>
      <w:r>
        <w:rPr>
          <w:rFonts w:ascii="Arial" w:eastAsia="Arial" w:hAnsi="Arial" w:cs="Arial"/>
        </w:rPr>
        <w:t xml:space="preserve">Alyssa </w:t>
      </w:r>
      <w:proofErr w:type="spellStart"/>
      <w:r>
        <w:rPr>
          <w:rFonts w:ascii="Arial" w:eastAsia="Arial" w:hAnsi="Arial" w:cs="Arial"/>
        </w:rPr>
        <w:t>Vargaz</w:t>
      </w:r>
      <w:proofErr w:type="spellEnd"/>
      <w:r>
        <w:rPr>
          <w:rFonts w:ascii="Arial" w:eastAsia="Arial" w:hAnsi="Arial" w:cs="Arial"/>
        </w:rPr>
        <w:t>-Lopez</w:t>
      </w:r>
    </w:p>
    <w:p w14:paraId="25DA6D8E" w14:textId="10A484B0" w:rsidR="001F25EE" w:rsidRDefault="001F25EE" w:rsidP="001F25EE">
      <w:pPr>
        <w:pBdr>
          <w:top w:val="nil"/>
          <w:left w:val="nil"/>
          <w:bottom w:val="nil"/>
          <w:right w:val="nil"/>
          <w:between w:val="nil"/>
        </w:pBdr>
        <w:rPr>
          <w:rFonts w:ascii="Arial" w:eastAsia="Arial" w:hAnsi="Arial" w:cs="Arial"/>
        </w:rPr>
      </w:pPr>
      <w:r>
        <w:rPr>
          <w:rFonts w:ascii="Arial" w:eastAsia="Arial" w:hAnsi="Arial" w:cs="Arial"/>
        </w:rPr>
        <w:t xml:space="preserve">Ana Rios </w:t>
      </w:r>
    </w:p>
    <w:p w14:paraId="1283185A" w14:textId="279E269F" w:rsidR="001F25EE" w:rsidRDefault="001F25EE" w:rsidP="001F25EE">
      <w:pPr>
        <w:pBdr>
          <w:top w:val="nil"/>
          <w:left w:val="nil"/>
          <w:bottom w:val="nil"/>
          <w:right w:val="nil"/>
          <w:between w:val="nil"/>
        </w:pBdr>
        <w:rPr>
          <w:rFonts w:ascii="Arial" w:eastAsia="Arial" w:hAnsi="Arial" w:cs="Arial"/>
        </w:rPr>
      </w:pPr>
      <w:r>
        <w:rPr>
          <w:rFonts w:ascii="Arial" w:eastAsia="Arial" w:hAnsi="Arial" w:cs="Arial"/>
        </w:rPr>
        <w:t xml:space="preserve">Andrews </w:t>
      </w:r>
    </w:p>
    <w:p w14:paraId="793C5A7B" w14:textId="181FD5BA" w:rsidR="001F25EE" w:rsidRDefault="001F25EE" w:rsidP="001F25EE">
      <w:pPr>
        <w:pBdr>
          <w:top w:val="nil"/>
          <w:left w:val="nil"/>
          <w:bottom w:val="nil"/>
          <w:right w:val="nil"/>
          <w:between w:val="nil"/>
        </w:pBdr>
        <w:rPr>
          <w:rFonts w:ascii="Arial" w:eastAsia="Arial" w:hAnsi="Arial" w:cs="Arial"/>
        </w:rPr>
      </w:pPr>
      <w:r>
        <w:rPr>
          <w:rFonts w:ascii="Arial" w:eastAsia="Arial" w:hAnsi="Arial" w:cs="Arial"/>
        </w:rPr>
        <w:t>Anissa Manzanares</w:t>
      </w:r>
    </w:p>
    <w:p w14:paraId="1856EFC7" w14:textId="602A863A" w:rsidR="001F25EE" w:rsidRDefault="001F25EE" w:rsidP="001F25EE">
      <w:pPr>
        <w:pBdr>
          <w:top w:val="nil"/>
          <w:left w:val="nil"/>
          <w:bottom w:val="nil"/>
          <w:right w:val="nil"/>
          <w:between w:val="nil"/>
        </w:pBdr>
        <w:rPr>
          <w:rFonts w:ascii="Arial" w:eastAsia="Arial" w:hAnsi="Arial" w:cs="Arial"/>
        </w:rPr>
      </w:pPr>
      <w:r>
        <w:rPr>
          <w:rFonts w:ascii="Arial" w:eastAsia="Arial" w:hAnsi="Arial" w:cs="Arial"/>
        </w:rPr>
        <w:t xml:space="preserve">Ariel Pitzer </w:t>
      </w:r>
    </w:p>
    <w:p w14:paraId="5A6C3DC7" w14:textId="3DBF368A" w:rsidR="001F25EE" w:rsidRDefault="001F25EE" w:rsidP="001F25EE">
      <w:pPr>
        <w:pBdr>
          <w:top w:val="nil"/>
          <w:left w:val="nil"/>
          <w:bottom w:val="nil"/>
          <w:right w:val="nil"/>
          <w:between w:val="nil"/>
        </w:pBdr>
        <w:rPr>
          <w:rFonts w:ascii="Arial" w:eastAsia="Arial" w:hAnsi="Arial" w:cs="Arial"/>
        </w:rPr>
      </w:pPr>
      <w:r>
        <w:rPr>
          <w:rFonts w:ascii="Arial" w:eastAsia="Arial" w:hAnsi="Arial" w:cs="Arial"/>
        </w:rPr>
        <w:t>Brenda Trujillo-Aranda</w:t>
      </w:r>
    </w:p>
    <w:p w14:paraId="6B9C25AB" w14:textId="1F84F3F4" w:rsidR="001F25EE" w:rsidRDefault="001F25EE" w:rsidP="001F25EE">
      <w:pPr>
        <w:pBdr>
          <w:top w:val="nil"/>
          <w:left w:val="nil"/>
          <w:bottom w:val="nil"/>
          <w:right w:val="nil"/>
          <w:between w:val="nil"/>
        </w:pBdr>
        <w:rPr>
          <w:rFonts w:ascii="Arial" w:eastAsia="Arial" w:hAnsi="Arial" w:cs="Arial"/>
        </w:rPr>
      </w:pPr>
      <w:r>
        <w:rPr>
          <w:rFonts w:ascii="Arial" w:eastAsia="Arial" w:hAnsi="Arial" w:cs="Arial"/>
        </w:rPr>
        <w:t>Connie</w:t>
      </w:r>
    </w:p>
    <w:p w14:paraId="4A8FA724" w14:textId="49DBD479" w:rsidR="001F25EE" w:rsidRDefault="001F25EE" w:rsidP="001F25EE">
      <w:pPr>
        <w:pBdr>
          <w:top w:val="nil"/>
          <w:left w:val="nil"/>
          <w:bottom w:val="nil"/>
          <w:right w:val="nil"/>
          <w:between w:val="nil"/>
        </w:pBdr>
        <w:rPr>
          <w:rFonts w:ascii="Arial" w:eastAsia="Arial" w:hAnsi="Arial" w:cs="Arial"/>
        </w:rPr>
      </w:pPr>
      <w:r>
        <w:rPr>
          <w:rFonts w:ascii="Arial" w:eastAsia="Arial" w:hAnsi="Arial" w:cs="Arial"/>
        </w:rPr>
        <w:t xml:space="preserve">Corey Shilling </w:t>
      </w:r>
    </w:p>
    <w:p w14:paraId="1172F17D" w14:textId="3C40F30D" w:rsidR="001F25EE" w:rsidRDefault="001F25EE" w:rsidP="001F25EE">
      <w:pPr>
        <w:pBdr>
          <w:top w:val="nil"/>
          <w:left w:val="nil"/>
          <w:bottom w:val="nil"/>
          <w:right w:val="nil"/>
          <w:between w:val="nil"/>
        </w:pBdr>
        <w:rPr>
          <w:rFonts w:ascii="Arial" w:eastAsia="Arial" w:hAnsi="Arial" w:cs="Arial"/>
        </w:rPr>
      </w:pPr>
      <w:r>
        <w:rPr>
          <w:rFonts w:ascii="Arial" w:eastAsia="Arial" w:hAnsi="Arial" w:cs="Arial"/>
        </w:rPr>
        <w:t xml:space="preserve">David Wood </w:t>
      </w:r>
    </w:p>
    <w:p w14:paraId="22B90840" w14:textId="021BBDFD" w:rsidR="001F25EE" w:rsidRDefault="001F25EE" w:rsidP="001F25EE">
      <w:pPr>
        <w:pBdr>
          <w:top w:val="nil"/>
          <w:left w:val="nil"/>
          <w:bottom w:val="nil"/>
          <w:right w:val="nil"/>
          <w:between w:val="nil"/>
        </w:pBdr>
        <w:rPr>
          <w:rFonts w:ascii="Arial" w:eastAsia="Arial" w:hAnsi="Arial" w:cs="Arial"/>
        </w:rPr>
      </w:pPr>
      <w:r>
        <w:rPr>
          <w:rFonts w:ascii="Arial" w:eastAsia="Arial" w:hAnsi="Arial" w:cs="Arial"/>
        </w:rPr>
        <w:t xml:space="preserve">Emma Mitchell </w:t>
      </w:r>
    </w:p>
    <w:p w14:paraId="7D543779" w14:textId="009296D9" w:rsidR="001F25EE" w:rsidRDefault="001F25EE" w:rsidP="001F25EE">
      <w:pPr>
        <w:pBdr>
          <w:top w:val="nil"/>
          <w:left w:val="nil"/>
          <w:bottom w:val="nil"/>
          <w:right w:val="nil"/>
          <w:between w:val="nil"/>
        </w:pBdr>
        <w:rPr>
          <w:rFonts w:ascii="Arial" w:eastAsia="Arial" w:hAnsi="Arial" w:cs="Arial"/>
        </w:rPr>
      </w:pPr>
      <w:r>
        <w:rPr>
          <w:rFonts w:ascii="Arial" w:eastAsia="Arial" w:hAnsi="Arial" w:cs="Arial"/>
        </w:rPr>
        <w:t xml:space="preserve">Gena Alfonzo </w:t>
      </w:r>
    </w:p>
    <w:p w14:paraId="12B1B7BC" w14:textId="307B1841" w:rsidR="001F25EE" w:rsidRDefault="001F25EE" w:rsidP="001F25EE">
      <w:pPr>
        <w:pBdr>
          <w:top w:val="nil"/>
          <w:left w:val="nil"/>
          <w:bottom w:val="nil"/>
          <w:right w:val="nil"/>
          <w:between w:val="nil"/>
        </w:pBdr>
        <w:rPr>
          <w:rFonts w:ascii="Arial" w:eastAsia="Arial" w:hAnsi="Arial" w:cs="Arial"/>
        </w:rPr>
      </w:pPr>
      <w:proofErr w:type="spellStart"/>
      <w:r>
        <w:rPr>
          <w:rFonts w:ascii="Arial" w:eastAsia="Arial" w:hAnsi="Arial" w:cs="Arial"/>
        </w:rPr>
        <w:t>Ginal</w:t>
      </w:r>
      <w:proofErr w:type="spellEnd"/>
      <w:r>
        <w:rPr>
          <w:rFonts w:ascii="Arial" w:eastAsia="Arial" w:hAnsi="Arial" w:cs="Arial"/>
        </w:rPr>
        <w:t xml:space="preserve"> Lopez Ferguson </w:t>
      </w:r>
    </w:p>
    <w:p w14:paraId="7D5E42A3" w14:textId="2D182E15" w:rsidR="001F25EE" w:rsidRDefault="001F25EE" w:rsidP="001F25EE">
      <w:pPr>
        <w:pBdr>
          <w:top w:val="nil"/>
          <w:left w:val="nil"/>
          <w:bottom w:val="nil"/>
          <w:right w:val="nil"/>
          <w:between w:val="nil"/>
        </w:pBdr>
        <w:rPr>
          <w:rFonts w:ascii="Arial" w:eastAsia="Arial" w:hAnsi="Arial" w:cs="Arial"/>
        </w:rPr>
      </w:pPr>
      <w:r>
        <w:rPr>
          <w:rFonts w:ascii="Arial" w:eastAsia="Arial" w:hAnsi="Arial" w:cs="Arial"/>
        </w:rPr>
        <w:t xml:space="preserve">Heather Cornell </w:t>
      </w:r>
    </w:p>
    <w:p w14:paraId="13ACA7AF" w14:textId="35EA19DE" w:rsidR="001F25EE" w:rsidRDefault="001F25EE" w:rsidP="001F25EE">
      <w:pPr>
        <w:pBdr>
          <w:top w:val="nil"/>
          <w:left w:val="nil"/>
          <w:bottom w:val="nil"/>
          <w:right w:val="nil"/>
          <w:between w:val="nil"/>
        </w:pBdr>
        <w:rPr>
          <w:rFonts w:ascii="Arial" w:eastAsia="Arial" w:hAnsi="Arial" w:cs="Arial"/>
        </w:rPr>
      </w:pPr>
      <w:proofErr w:type="spellStart"/>
      <w:r>
        <w:rPr>
          <w:rFonts w:ascii="Arial" w:eastAsia="Arial" w:hAnsi="Arial" w:cs="Arial"/>
        </w:rPr>
        <w:t>Jacklynn</w:t>
      </w:r>
      <w:proofErr w:type="spellEnd"/>
      <w:r>
        <w:rPr>
          <w:rFonts w:ascii="Arial" w:eastAsia="Arial" w:hAnsi="Arial" w:cs="Arial"/>
        </w:rPr>
        <w:t xml:space="preserve"> Green </w:t>
      </w:r>
    </w:p>
    <w:p w14:paraId="70EF22ED" w14:textId="3ED3B2D4" w:rsidR="001F25EE" w:rsidRDefault="001F25EE" w:rsidP="001F25EE">
      <w:pPr>
        <w:pBdr>
          <w:top w:val="nil"/>
          <w:left w:val="nil"/>
          <w:bottom w:val="nil"/>
          <w:right w:val="nil"/>
          <w:between w:val="nil"/>
        </w:pBdr>
        <w:rPr>
          <w:rFonts w:ascii="Arial" w:eastAsia="Arial" w:hAnsi="Arial" w:cs="Arial"/>
        </w:rPr>
      </w:pPr>
      <w:r>
        <w:rPr>
          <w:rFonts w:ascii="Arial" w:eastAsia="Arial" w:hAnsi="Arial" w:cs="Arial"/>
        </w:rPr>
        <w:t xml:space="preserve">Jason </w:t>
      </w:r>
      <w:proofErr w:type="spellStart"/>
      <w:r>
        <w:rPr>
          <w:rFonts w:ascii="Arial" w:eastAsia="Arial" w:hAnsi="Arial" w:cs="Arial"/>
        </w:rPr>
        <w:t>Selmon</w:t>
      </w:r>
      <w:proofErr w:type="spellEnd"/>
      <w:r>
        <w:rPr>
          <w:rFonts w:ascii="Arial" w:eastAsia="Arial" w:hAnsi="Arial" w:cs="Arial"/>
        </w:rPr>
        <w:t xml:space="preserve"> </w:t>
      </w:r>
    </w:p>
    <w:p w14:paraId="5A8037B2" w14:textId="1386E144" w:rsidR="001F25EE" w:rsidRDefault="001F25EE" w:rsidP="001F25EE">
      <w:pPr>
        <w:pBdr>
          <w:top w:val="nil"/>
          <w:left w:val="nil"/>
          <w:bottom w:val="nil"/>
          <w:right w:val="nil"/>
          <w:between w:val="nil"/>
        </w:pBdr>
        <w:rPr>
          <w:rFonts w:ascii="Arial" w:eastAsia="Arial" w:hAnsi="Arial" w:cs="Arial"/>
        </w:rPr>
      </w:pPr>
      <w:r>
        <w:rPr>
          <w:rFonts w:ascii="Arial" w:eastAsia="Arial" w:hAnsi="Arial" w:cs="Arial"/>
        </w:rPr>
        <w:t>Jen Martin-White</w:t>
      </w:r>
    </w:p>
    <w:p w14:paraId="387CA740" w14:textId="2206D20C" w:rsidR="001F25EE" w:rsidRDefault="001F25EE" w:rsidP="001F25EE">
      <w:pPr>
        <w:pBdr>
          <w:top w:val="nil"/>
          <w:left w:val="nil"/>
          <w:bottom w:val="nil"/>
          <w:right w:val="nil"/>
          <w:between w:val="nil"/>
        </w:pBdr>
        <w:rPr>
          <w:rFonts w:ascii="Arial" w:eastAsia="Arial" w:hAnsi="Arial" w:cs="Arial"/>
        </w:rPr>
      </w:pPr>
      <w:r>
        <w:rPr>
          <w:rFonts w:ascii="Arial" w:eastAsia="Arial" w:hAnsi="Arial" w:cs="Arial"/>
        </w:rPr>
        <w:t xml:space="preserve">Jennifer Ghosh </w:t>
      </w:r>
    </w:p>
    <w:p w14:paraId="7AB4D632" w14:textId="2D2884CA" w:rsidR="001F25EE" w:rsidRDefault="001F25EE" w:rsidP="001F25EE">
      <w:pPr>
        <w:pBdr>
          <w:top w:val="nil"/>
          <w:left w:val="nil"/>
          <w:bottom w:val="nil"/>
          <w:right w:val="nil"/>
          <w:between w:val="nil"/>
        </w:pBdr>
        <w:rPr>
          <w:rFonts w:ascii="Arial" w:eastAsia="Arial" w:hAnsi="Arial" w:cs="Arial"/>
        </w:rPr>
      </w:pPr>
      <w:r>
        <w:rPr>
          <w:rFonts w:ascii="Arial" w:eastAsia="Arial" w:hAnsi="Arial" w:cs="Arial"/>
        </w:rPr>
        <w:t xml:space="preserve">Jenny Sells </w:t>
      </w:r>
    </w:p>
    <w:p w14:paraId="067AF854" w14:textId="0DC3A658" w:rsidR="001F25EE" w:rsidRDefault="001F25EE" w:rsidP="001F25EE">
      <w:pPr>
        <w:pBdr>
          <w:top w:val="nil"/>
          <w:left w:val="nil"/>
          <w:bottom w:val="nil"/>
          <w:right w:val="nil"/>
          <w:between w:val="nil"/>
        </w:pBdr>
        <w:rPr>
          <w:rFonts w:ascii="Arial" w:eastAsia="Arial" w:hAnsi="Arial" w:cs="Arial"/>
        </w:rPr>
      </w:pPr>
      <w:r>
        <w:rPr>
          <w:rFonts w:ascii="Arial" w:eastAsia="Arial" w:hAnsi="Arial" w:cs="Arial"/>
        </w:rPr>
        <w:t>Jessica Kramer</w:t>
      </w:r>
    </w:p>
    <w:p w14:paraId="25D14454" w14:textId="066B4AD2" w:rsidR="001F25EE" w:rsidRDefault="001F25EE" w:rsidP="001F25EE">
      <w:pPr>
        <w:pBdr>
          <w:top w:val="nil"/>
          <w:left w:val="nil"/>
          <w:bottom w:val="nil"/>
          <w:right w:val="nil"/>
          <w:between w:val="nil"/>
        </w:pBdr>
        <w:rPr>
          <w:rFonts w:ascii="Arial" w:eastAsia="Arial" w:hAnsi="Arial" w:cs="Arial"/>
        </w:rPr>
      </w:pPr>
      <w:r>
        <w:rPr>
          <w:rFonts w:ascii="Arial" w:eastAsia="Arial" w:hAnsi="Arial" w:cs="Arial"/>
        </w:rPr>
        <w:t xml:space="preserve">John Sandoval </w:t>
      </w:r>
    </w:p>
    <w:p w14:paraId="5D221841" w14:textId="4A4F9098" w:rsidR="001F25EE" w:rsidRDefault="001F25EE" w:rsidP="001F25EE">
      <w:pPr>
        <w:pBdr>
          <w:top w:val="nil"/>
          <w:left w:val="nil"/>
          <w:bottom w:val="nil"/>
          <w:right w:val="nil"/>
          <w:between w:val="nil"/>
        </w:pBdr>
        <w:rPr>
          <w:rFonts w:ascii="Arial" w:eastAsia="Arial" w:hAnsi="Arial" w:cs="Arial"/>
        </w:rPr>
      </w:pPr>
      <w:r>
        <w:rPr>
          <w:rFonts w:ascii="Arial" w:eastAsia="Arial" w:hAnsi="Arial" w:cs="Arial"/>
        </w:rPr>
        <w:t xml:space="preserve">Justin </w:t>
      </w:r>
      <w:proofErr w:type="spellStart"/>
      <w:r>
        <w:rPr>
          <w:rFonts w:ascii="Arial" w:eastAsia="Arial" w:hAnsi="Arial" w:cs="Arial"/>
        </w:rPr>
        <w:t>Hiniker</w:t>
      </w:r>
      <w:proofErr w:type="spellEnd"/>
    </w:p>
    <w:p w14:paraId="696AEC2F" w14:textId="3224D967" w:rsidR="001F25EE" w:rsidRDefault="001F25EE" w:rsidP="001F25EE">
      <w:pPr>
        <w:pBdr>
          <w:top w:val="nil"/>
          <w:left w:val="nil"/>
          <w:bottom w:val="nil"/>
          <w:right w:val="nil"/>
          <w:between w:val="nil"/>
        </w:pBdr>
        <w:rPr>
          <w:rFonts w:ascii="Arial" w:eastAsia="Arial" w:hAnsi="Arial" w:cs="Arial"/>
        </w:rPr>
      </w:pPr>
      <w:r>
        <w:rPr>
          <w:rFonts w:ascii="Arial" w:eastAsia="Arial" w:hAnsi="Arial" w:cs="Arial"/>
        </w:rPr>
        <w:t xml:space="preserve">Laura Barela </w:t>
      </w:r>
    </w:p>
    <w:p w14:paraId="4AB50EF9" w14:textId="6E99D4AA" w:rsidR="001F25EE" w:rsidRDefault="001F25EE" w:rsidP="001F25EE">
      <w:pPr>
        <w:pBdr>
          <w:top w:val="nil"/>
          <w:left w:val="nil"/>
          <w:bottom w:val="nil"/>
          <w:right w:val="nil"/>
          <w:between w:val="nil"/>
        </w:pBdr>
        <w:rPr>
          <w:rFonts w:ascii="Arial" w:eastAsia="Arial" w:hAnsi="Arial" w:cs="Arial"/>
        </w:rPr>
      </w:pPr>
      <w:r>
        <w:rPr>
          <w:rFonts w:ascii="Arial" w:eastAsia="Arial" w:hAnsi="Arial" w:cs="Arial"/>
        </w:rPr>
        <w:t>Lauren Garcia</w:t>
      </w:r>
    </w:p>
    <w:p w14:paraId="1E8076B2" w14:textId="76B998D9" w:rsidR="001F25EE" w:rsidRDefault="001F25EE" w:rsidP="001F25EE">
      <w:pPr>
        <w:pBdr>
          <w:top w:val="nil"/>
          <w:left w:val="nil"/>
          <w:bottom w:val="nil"/>
          <w:right w:val="nil"/>
          <w:between w:val="nil"/>
        </w:pBdr>
        <w:rPr>
          <w:rFonts w:ascii="Arial" w:eastAsia="Arial" w:hAnsi="Arial" w:cs="Arial"/>
        </w:rPr>
      </w:pPr>
      <w:r>
        <w:rPr>
          <w:rFonts w:ascii="Arial" w:eastAsia="Arial" w:hAnsi="Arial" w:cs="Arial"/>
        </w:rPr>
        <w:t>Margaret Miller</w:t>
      </w:r>
    </w:p>
    <w:p w14:paraId="4929B039" w14:textId="5C5B2189" w:rsidR="001F25EE" w:rsidRDefault="001F25EE" w:rsidP="001F25EE">
      <w:pPr>
        <w:pBdr>
          <w:top w:val="nil"/>
          <w:left w:val="nil"/>
          <w:bottom w:val="nil"/>
          <w:right w:val="nil"/>
          <w:between w:val="nil"/>
        </w:pBdr>
        <w:rPr>
          <w:rFonts w:ascii="Arial" w:eastAsia="Arial" w:hAnsi="Arial" w:cs="Arial"/>
        </w:rPr>
      </w:pPr>
      <w:r>
        <w:rPr>
          <w:rFonts w:ascii="Arial" w:eastAsia="Arial" w:hAnsi="Arial" w:cs="Arial"/>
        </w:rPr>
        <w:t xml:space="preserve">Marisa Nunn </w:t>
      </w:r>
    </w:p>
    <w:p w14:paraId="2F2260B5" w14:textId="1B2DB719" w:rsidR="001F25EE" w:rsidRDefault="000C02CB" w:rsidP="001F25EE">
      <w:pPr>
        <w:pBdr>
          <w:top w:val="nil"/>
          <w:left w:val="nil"/>
          <w:bottom w:val="nil"/>
          <w:right w:val="nil"/>
          <w:between w:val="nil"/>
        </w:pBdr>
        <w:rPr>
          <w:rFonts w:ascii="Arial" w:eastAsia="Arial" w:hAnsi="Arial" w:cs="Arial"/>
        </w:rPr>
      </w:pPr>
      <w:r>
        <w:rPr>
          <w:rFonts w:ascii="Arial" w:eastAsia="Arial" w:hAnsi="Arial" w:cs="Arial"/>
        </w:rPr>
        <w:t xml:space="preserve">Mark Gonzalez </w:t>
      </w:r>
    </w:p>
    <w:p w14:paraId="43D60529" w14:textId="24E0A6A3" w:rsidR="000C02CB" w:rsidRDefault="000C02CB" w:rsidP="001F25EE">
      <w:pPr>
        <w:pBdr>
          <w:top w:val="nil"/>
          <w:left w:val="nil"/>
          <w:bottom w:val="nil"/>
          <w:right w:val="nil"/>
          <w:between w:val="nil"/>
        </w:pBdr>
        <w:rPr>
          <w:rFonts w:ascii="Arial" w:eastAsia="Arial" w:hAnsi="Arial" w:cs="Arial"/>
        </w:rPr>
      </w:pPr>
      <w:r>
        <w:rPr>
          <w:rFonts w:ascii="Arial" w:eastAsia="Arial" w:hAnsi="Arial" w:cs="Arial"/>
        </w:rPr>
        <w:t xml:space="preserve">Michelle </w:t>
      </w:r>
      <w:proofErr w:type="spellStart"/>
      <w:r>
        <w:rPr>
          <w:rFonts w:ascii="Arial" w:eastAsia="Arial" w:hAnsi="Arial" w:cs="Arial"/>
        </w:rPr>
        <w:t>Gjerde</w:t>
      </w:r>
      <w:proofErr w:type="spellEnd"/>
    </w:p>
    <w:p w14:paraId="5965870B" w14:textId="4DB45B05" w:rsidR="000C02CB" w:rsidRDefault="000C02CB" w:rsidP="001F25EE">
      <w:pPr>
        <w:pBdr>
          <w:top w:val="nil"/>
          <w:left w:val="nil"/>
          <w:bottom w:val="nil"/>
          <w:right w:val="nil"/>
          <w:between w:val="nil"/>
        </w:pBdr>
        <w:rPr>
          <w:rFonts w:ascii="Arial" w:eastAsia="Arial" w:hAnsi="Arial" w:cs="Arial"/>
        </w:rPr>
      </w:pPr>
      <w:r>
        <w:rPr>
          <w:rFonts w:ascii="Arial" w:eastAsia="Arial" w:hAnsi="Arial" w:cs="Arial"/>
        </w:rPr>
        <w:t>Molly Becker</w:t>
      </w:r>
    </w:p>
    <w:p w14:paraId="1B14BDB6" w14:textId="143904BA" w:rsidR="000C02CB" w:rsidRDefault="000C02CB" w:rsidP="001F25EE">
      <w:pPr>
        <w:pBdr>
          <w:top w:val="nil"/>
          <w:left w:val="nil"/>
          <w:bottom w:val="nil"/>
          <w:right w:val="nil"/>
          <w:between w:val="nil"/>
        </w:pBdr>
        <w:rPr>
          <w:rFonts w:ascii="Arial" w:eastAsia="Arial" w:hAnsi="Arial" w:cs="Arial"/>
        </w:rPr>
      </w:pPr>
      <w:r>
        <w:rPr>
          <w:rFonts w:ascii="Arial" w:eastAsia="Arial" w:hAnsi="Arial" w:cs="Arial"/>
        </w:rPr>
        <w:t xml:space="preserve">Nik </w:t>
      </w:r>
      <w:proofErr w:type="spellStart"/>
      <w:r>
        <w:rPr>
          <w:rFonts w:ascii="Arial" w:eastAsia="Arial" w:hAnsi="Arial" w:cs="Arial"/>
        </w:rPr>
        <w:t>Lograsso</w:t>
      </w:r>
      <w:proofErr w:type="spellEnd"/>
      <w:r>
        <w:rPr>
          <w:rFonts w:ascii="Arial" w:eastAsia="Arial" w:hAnsi="Arial" w:cs="Arial"/>
        </w:rPr>
        <w:t xml:space="preserve"> </w:t>
      </w:r>
    </w:p>
    <w:p w14:paraId="6A771EF2" w14:textId="1E61EDE8" w:rsidR="000C02CB" w:rsidRDefault="000C02CB" w:rsidP="001F25EE">
      <w:pPr>
        <w:pBdr>
          <w:top w:val="nil"/>
          <w:left w:val="nil"/>
          <w:bottom w:val="nil"/>
          <w:right w:val="nil"/>
          <w:between w:val="nil"/>
        </w:pBdr>
        <w:rPr>
          <w:rFonts w:ascii="Arial" w:eastAsia="Arial" w:hAnsi="Arial" w:cs="Arial"/>
        </w:rPr>
      </w:pPr>
      <w:r>
        <w:rPr>
          <w:rFonts w:ascii="Arial" w:eastAsia="Arial" w:hAnsi="Arial" w:cs="Arial"/>
        </w:rPr>
        <w:lastRenderedPageBreak/>
        <w:t>Paul Valdez</w:t>
      </w:r>
    </w:p>
    <w:p w14:paraId="2DF09CE6" w14:textId="0C5A0753" w:rsidR="000C02CB" w:rsidRDefault="000C02CB" w:rsidP="001F25EE">
      <w:pPr>
        <w:pBdr>
          <w:top w:val="nil"/>
          <w:left w:val="nil"/>
          <w:bottom w:val="nil"/>
          <w:right w:val="nil"/>
          <w:between w:val="nil"/>
        </w:pBdr>
        <w:rPr>
          <w:rFonts w:ascii="Arial" w:eastAsia="Arial" w:hAnsi="Arial" w:cs="Arial"/>
        </w:rPr>
      </w:pPr>
      <w:r>
        <w:rPr>
          <w:rFonts w:ascii="Arial" w:eastAsia="Arial" w:hAnsi="Arial" w:cs="Arial"/>
        </w:rPr>
        <w:t xml:space="preserve">Peggy Foley </w:t>
      </w:r>
    </w:p>
    <w:p w14:paraId="74D7B31F" w14:textId="1CA6B664" w:rsidR="000C02CB" w:rsidRDefault="000C02CB" w:rsidP="001F25EE">
      <w:pPr>
        <w:pBdr>
          <w:top w:val="nil"/>
          <w:left w:val="nil"/>
          <w:bottom w:val="nil"/>
          <w:right w:val="nil"/>
          <w:between w:val="nil"/>
        </w:pBdr>
        <w:rPr>
          <w:rFonts w:ascii="Arial" w:eastAsia="Arial" w:hAnsi="Arial" w:cs="Arial"/>
        </w:rPr>
      </w:pPr>
      <w:r>
        <w:rPr>
          <w:rFonts w:ascii="Arial" w:eastAsia="Arial" w:hAnsi="Arial" w:cs="Arial"/>
        </w:rPr>
        <w:t>Peter Bruce</w:t>
      </w:r>
    </w:p>
    <w:p w14:paraId="42AFDE70" w14:textId="439BB47E" w:rsidR="000C02CB" w:rsidRDefault="000C02CB" w:rsidP="001F25EE">
      <w:pPr>
        <w:pBdr>
          <w:top w:val="nil"/>
          <w:left w:val="nil"/>
          <w:bottom w:val="nil"/>
          <w:right w:val="nil"/>
          <w:between w:val="nil"/>
        </w:pBdr>
        <w:rPr>
          <w:rFonts w:ascii="Arial" w:eastAsia="Arial" w:hAnsi="Arial" w:cs="Arial"/>
        </w:rPr>
      </w:pPr>
      <w:r>
        <w:rPr>
          <w:rFonts w:ascii="Arial" w:eastAsia="Arial" w:hAnsi="Arial" w:cs="Arial"/>
        </w:rPr>
        <w:t xml:space="preserve">Sarah Lawson </w:t>
      </w:r>
    </w:p>
    <w:p w14:paraId="47681FFD" w14:textId="1B44F026" w:rsidR="000C02CB" w:rsidRDefault="000C02CB" w:rsidP="001F25EE">
      <w:pPr>
        <w:pBdr>
          <w:top w:val="nil"/>
          <w:left w:val="nil"/>
          <w:bottom w:val="nil"/>
          <w:right w:val="nil"/>
          <w:between w:val="nil"/>
        </w:pBdr>
        <w:rPr>
          <w:rFonts w:ascii="Arial" w:eastAsia="Arial" w:hAnsi="Arial" w:cs="Arial"/>
        </w:rPr>
      </w:pPr>
      <w:r>
        <w:rPr>
          <w:rFonts w:ascii="Arial" w:eastAsia="Arial" w:hAnsi="Arial" w:cs="Arial"/>
        </w:rPr>
        <w:t>Shawn Sanchez</w:t>
      </w:r>
    </w:p>
    <w:p w14:paraId="3EBDB0B4" w14:textId="05FE9A02" w:rsidR="000C02CB" w:rsidRDefault="000C02CB" w:rsidP="001F25EE">
      <w:pPr>
        <w:pBdr>
          <w:top w:val="nil"/>
          <w:left w:val="nil"/>
          <w:bottom w:val="nil"/>
          <w:right w:val="nil"/>
          <w:between w:val="nil"/>
        </w:pBdr>
        <w:rPr>
          <w:rFonts w:ascii="Arial" w:eastAsia="Arial" w:hAnsi="Arial" w:cs="Arial"/>
        </w:rPr>
      </w:pPr>
      <w:r>
        <w:rPr>
          <w:rFonts w:ascii="Arial" w:eastAsia="Arial" w:hAnsi="Arial" w:cs="Arial"/>
        </w:rPr>
        <w:t>Strider Swope</w:t>
      </w:r>
    </w:p>
    <w:p w14:paraId="1366E6BE" w14:textId="7BC26275" w:rsidR="000C02CB" w:rsidRDefault="000C02CB" w:rsidP="001F25EE">
      <w:pPr>
        <w:pBdr>
          <w:top w:val="nil"/>
          <w:left w:val="nil"/>
          <w:bottom w:val="nil"/>
          <w:right w:val="nil"/>
          <w:between w:val="nil"/>
        </w:pBdr>
        <w:rPr>
          <w:rFonts w:ascii="Arial" w:eastAsia="Arial" w:hAnsi="Arial" w:cs="Arial"/>
        </w:rPr>
      </w:pPr>
      <w:proofErr w:type="spellStart"/>
      <w:r>
        <w:rPr>
          <w:rFonts w:ascii="Arial" w:eastAsia="Arial" w:hAnsi="Arial" w:cs="Arial"/>
        </w:rPr>
        <w:t>Tasi</w:t>
      </w:r>
      <w:proofErr w:type="spellEnd"/>
      <w:r>
        <w:rPr>
          <w:rFonts w:ascii="Arial" w:eastAsia="Arial" w:hAnsi="Arial" w:cs="Arial"/>
        </w:rPr>
        <w:t xml:space="preserve"> </w:t>
      </w:r>
    </w:p>
    <w:sectPr w:rsidR="000C02CB">
      <w:headerReference w:type="defaul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99C17" w14:textId="77777777" w:rsidR="00C36ECB" w:rsidRDefault="00C36ECB">
      <w:r>
        <w:separator/>
      </w:r>
    </w:p>
  </w:endnote>
  <w:endnote w:type="continuationSeparator" w:id="0">
    <w:p w14:paraId="228A247A" w14:textId="77777777" w:rsidR="00C36ECB" w:rsidRDefault="00C3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7521A" w14:textId="77777777" w:rsidR="00C36ECB" w:rsidRDefault="00C36ECB">
      <w:r>
        <w:separator/>
      </w:r>
    </w:p>
  </w:footnote>
  <w:footnote w:type="continuationSeparator" w:id="0">
    <w:p w14:paraId="0753E999" w14:textId="77777777" w:rsidR="00C36ECB" w:rsidRDefault="00C36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A0E0" w14:textId="77777777" w:rsidR="006B25D2" w:rsidRDefault="00C36ECB">
    <w:pPr>
      <w:pBdr>
        <w:top w:val="nil"/>
        <w:left w:val="nil"/>
        <w:bottom w:val="nil"/>
        <w:right w:val="nil"/>
        <w:between w:val="nil"/>
      </w:pBdr>
      <w:jc w:val="center"/>
      <w:rPr>
        <w:b/>
        <w:color w:val="000000"/>
        <w:sz w:val="28"/>
        <w:szCs w:val="28"/>
      </w:rPr>
    </w:pPr>
    <w:r>
      <w:rPr>
        <w:b/>
        <w:color w:val="000000"/>
        <w:sz w:val="28"/>
        <w:szCs w:val="28"/>
      </w:rPr>
      <w:t>Administrative Professional Council (APC)</w:t>
    </w:r>
  </w:p>
  <w:p w14:paraId="4CAB70C4" w14:textId="77777777" w:rsidR="006B25D2" w:rsidRDefault="00C36ECB">
    <w:pPr>
      <w:pBdr>
        <w:top w:val="nil"/>
        <w:left w:val="nil"/>
        <w:bottom w:val="nil"/>
        <w:right w:val="nil"/>
        <w:between w:val="nil"/>
      </w:pBdr>
      <w:jc w:val="center"/>
      <w:rPr>
        <w:i/>
        <w:color w:val="000000"/>
        <w:sz w:val="28"/>
        <w:szCs w:val="28"/>
      </w:rPr>
    </w:pPr>
    <w:r>
      <w:rPr>
        <w:i/>
        <w:color w:val="000000"/>
        <w:sz w:val="28"/>
        <w:szCs w:val="28"/>
      </w:rPr>
      <w:t>Wednesday,</w:t>
    </w:r>
    <w:r>
      <w:rPr>
        <w:i/>
        <w:sz w:val="28"/>
        <w:szCs w:val="28"/>
      </w:rPr>
      <w:t xml:space="preserve"> December 8 9</w:t>
    </w:r>
    <w:r>
      <w:rPr>
        <w:i/>
        <w:color w:val="000000"/>
        <w:sz w:val="28"/>
        <w:szCs w:val="28"/>
      </w:rPr>
      <w:t>:00–1</w:t>
    </w:r>
    <w:r>
      <w:rPr>
        <w:i/>
        <w:sz w:val="28"/>
        <w:szCs w:val="28"/>
      </w:rPr>
      <w:t>0</w:t>
    </w:r>
    <w:r>
      <w:rPr>
        <w:i/>
        <w:color w:val="000000"/>
        <w:sz w:val="28"/>
        <w:szCs w:val="28"/>
      </w:rPr>
      <w:t>:</w:t>
    </w:r>
    <w:r>
      <w:rPr>
        <w:i/>
        <w:sz w:val="28"/>
        <w:szCs w:val="28"/>
      </w:rPr>
      <w:t>0</w:t>
    </w:r>
    <w:r>
      <w:rPr>
        <w:i/>
        <w:color w:val="000000"/>
        <w:sz w:val="28"/>
        <w:szCs w:val="28"/>
      </w:rPr>
      <w:t>am</w:t>
    </w:r>
  </w:p>
  <w:p w14:paraId="6811DC4E" w14:textId="77777777" w:rsidR="006B25D2" w:rsidRDefault="00C36ECB">
    <w:pPr>
      <w:pBdr>
        <w:top w:val="nil"/>
        <w:left w:val="nil"/>
        <w:bottom w:val="nil"/>
        <w:right w:val="nil"/>
        <w:between w:val="nil"/>
      </w:pBdr>
      <w:jc w:val="center"/>
      <w:rPr>
        <w:i/>
        <w:color w:val="000000"/>
        <w:sz w:val="28"/>
        <w:szCs w:val="28"/>
      </w:rPr>
    </w:pPr>
    <w:r>
      <w:rPr>
        <w:i/>
        <w:color w:val="000000"/>
        <w:sz w:val="28"/>
        <w:szCs w:val="28"/>
      </w:rPr>
      <w:t xml:space="preserve">Zoom Meeting: </w:t>
    </w:r>
    <w:hyperlink r:id="rId1">
      <w:r>
        <w:rPr>
          <w:i/>
          <w:color w:val="0000FF"/>
          <w:sz w:val="28"/>
          <w:szCs w:val="28"/>
          <w:u w:val="single"/>
        </w:rPr>
        <w:t>https://csupueblo.zoom.us/j/97992832113</w:t>
      </w:r>
    </w:hyperlink>
    <w:r>
      <w:rPr>
        <w:i/>
        <w:color w:val="00000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C6A97"/>
    <w:multiLevelType w:val="multilevel"/>
    <w:tmpl w:val="D348EF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5D2"/>
    <w:rsid w:val="000C02CB"/>
    <w:rsid w:val="00174898"/>
    <w:rsid w:val="001F25EE"/>
    <w:rsid w:val="003172F7"/>
    <w:rsid w:val="006B25D2"/>
    <w:rsid w:val="008249D5"/>
    <w:rsid w:val="00BE1D63"/>
    <w:rsid w:val="00C36ECB"/>
    <w:rsid w:val="00CB47F0"/>
    <w:rsid w:val="00E61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3E7FA"/>
  <w15:docId w15:val="{901C7EB9-A898-4744-97C4-ACDAEC6E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E402A5"/>
    <w:pPr>
      <w:spacing w:before="100" w:beforeAutospacing="1" w:after="100" w:afterAutospacing="1"/>
      <w:outlineLvl w:val="1"/>
    </w:pPr>
    <w:rPr>
      <w:rFonts w:ascii="Times" w:hAnsi="Times"/>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402A5"/>
    <w:pPr>
      <w:tabs>
        <w:tab w:val="center" w:pos="4320"/>
        <w:tab w:val="right" w:pos="8640"/>
      </w:tabs>
    </w:pPr>
  </w:style>
  <w:style w:type="character" w:customStyle="1" w:styleId="HeaderChar">
    <w:name w:val="Header Char"/>
    <w:basedOn w:val="DefaultParagraphFont"/>
    <w:link w:val="Header"/>
    <w:uiPriority w:val="99"/>
    <w:rsid w:val="00E402A5"/>
  </w:style>
  <w:style w:type="paragraph" w:styleId="Footer">
    <w:name w:val="footer"/>
    <w:basedOn w:val="Normal"/>
    <w:link w:val="FooterChar"/>
    <w:uiPriority w:val="99"/>
    <w:unhideWhenUsed/>
    <w:rsid w:val="00E402A5"/>
    <w:pPr>
      <w:tabs>
        <w:tab w:val="center" w:pos="4320"/>
        <w:tab w:val="right" w:pos="8640"/>
      </w:tabs>
    </w:pPr>
  </w:style>
  <w:style w:type="character" w:customStyle="1" w:styleId="FooterChar">
    <w:name w:val="Footer Char"/>
    <w:basedOn w:val="DefaultParagraphFont"/>
    <w:link w:val="Footer"/>
    <w:uiPriority w:val="99"/>
    <w:rsid w:val="00E402A5"/>
  </w:style>
  <w:style w:type="paragraph" w:styleId="NoSpacing">
    <w:name w:val="No Spacing"/>
    <w:uiPriority w:val="1"/>
    <w:qFormat/>
    <w:rsid w:val="00E402A5"/>
    <w:rPr>
      <w:rFonts w:eastAsiaTheme="minorHAnsi"/>
      <w:sz w:val="22"/>
      <w:szCs w:val="22"/>
    </w:rPr>
  </w:style>
  <w:style w:type="character" w:customStyle="1" w:styleId="Heading2Char">
    <w:name w:val="Heading 2 Char"/>
    <w:basedOn w:val="DefaultParagraphFont"/>
    <w:link w:val="Heading2"/>
    <w:uiPriority w:val="9"/>
    <w:rsid w:val="00E402A5"/>
    <w:rPr>
      <w:rFonts w:ascii="Times" w:hAnsi="Times"/>
      <w:b/>
      <w:bCs/>
      <w:sz w:val="36"/>
      <w:szCs w:val="36"/>
    </w:rPr>
  </w:style>
  <w:style w:type="paragraph" w:styleId="ListParagraph">
    <w:name w:val="List Paragraph"/>
    <w:basedOn w:val="Normal"/>
    <w:uiPriority w:val="34"/>
    <w:qFormat/>
    <w:rsid w:val="00E402A5"/>
    <w:pPr>
      <w:ind w:left="720"/>
      <w:contextualSpacing/>
    </w:pPr>
  </w:style>
  <w:style w:type="character" w:styleId="Hyperlink">
    <w:name w:val="Hyperlink"/>
    <w:basedOn w:val="DefaultParagraphFont"/>
    <w:uiPriority w:val="99"/>
    <w:unhideWhenUsed/>
    <w:rsid w:val="00E402A5"/>
    <w:rPr>
      <w:color w:val="0000FF" w:themeColor="hyperlink"/>
      <w:u w:val="single"/>
    </w:rPr>
  </w:style>
  <w:style w:type="character" w:styleId="FollowedHyperlink">
    <w:name w:val="FollowedHyperlink"/>
    <w:basedOn w:val="DefaultParagraphFont"/>
    <w:uiPriority w:val="99"/>
    <w:semiHidden/>
    <w:unhideWhenUsed/>
    <w:rsid w:val="005D05AF"/>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4D4A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A49"/>
    <w:rPr>
      <w:rFonts w:ascii="Segoe UI" w:hAnsi="Segoe UI" w:cs="Segoe UI"/>
      <w:sz w:val="18"/>
      <w:szCs w:val="18"/>
    </w:rPr>
  </w:style>
  <w:style w:type="table" w:styleId="TableGrid">
    <w:name w:val="Table Grid"/>
    <w:basedOn w:val="TableNormal"/>
    <w:uiPriority w:val="39"/>
    <w:rsid w:val="004D4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cademicimpressions.com/courses/0621-dei-implicit-bias-sfwd/lessons/module-1-introduction-to-implicit-bias/topic/introduction-4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supueblo.zoom.us/j/97663969243" TargetMode="External"/><Relationship Id="rId4" Type="http://schemas.openxmlformats.org/officeDocument/2006/relationships/settings" Target="settings.xml"/><Relationship Id="rId9" Type="http://schemas.openxmlformats.org/officeDocument/2006/relationships/hyperlink" Target="https://www.academicimpressions.com/courses/0421-conversations-race-sfwd/lessons/table-of-contents/topic/introduction-14/"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csupueblo.zoom.us/j/97992832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Jq3Wa/dxQRGyg3oRXYcwB+0b+g==">AMUW2mX+b7TQ2Br1DXcLKkc6jA9BKZbveXNDzha0LU88DCjTE4/bVI1A77isE0U4gMNxce5MdbR+m2XJRL23HLkBLvkGlmL/WlkhDgBEBhnlU+Lb/2OJCOEtanb0T/pYJPNqPjXQ4tBt8UHpJUz4bbIeOZ2grxl7jNuzYLKC8B/J1nB5Y4IQ25k=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Abby Davidson</dc:creator>
  <cp:lastModifiedBy>Kathryn Starkey</cp:lastModifiedBy>
  <cp:revision>2</cp:revision>
  <dcterms:created xsi:type="dcterms:W3CDTF">2021-09-01T16:51:00Z</dcterms:created>
  <dcterms:modified xsi:type="dcterms:W3CDTF">2021-12-08T16:42:00Z</dcterms:modified>
</cp:coreProperties>
</file>